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725"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2245"/>
        <w:gridCol w:w="8480"/>
      </w:tblGrid>
      <w:tr w:rsidR="00EC3EFE" w14:paraId="37D56121" w14:textId="77777777" w:rsidTr="00EC3EFE">
        <w:trPr>
          <w:trHeight w:val="141"/>
          <w:jc w:val="center"/>
        </w:trPr>
        <w:tc>
          <w:tcPr>
            <w:tcW w:w="2245" w:type="dxa"/>
            <w:tcBorders>
              <w:top w:val="single" w:sz="18" w:space="0" w:color="auto"/>
              <w:left w:val="single" w:sz="18" w:space="0" w:color="auto"/>
              <w:bottom w:val="single" w:sz="18" w:space="0" w:color="auto"/>
              <w:right w:val="single" w:sz="18" w:space="0" w:color="auto"/>
            </w:tcBorders>
            <w:vAlign w:val="center"/>
            <w:hideMark/>
          </w:tcPr>
          <w:p w14:paraId="07FF3D61" w14:textId="77777777" w:rsidR="00EC3EFE" w:rsidRDefault="00EC3EFE">
            <w:pPr>
              <w:spacing w:line="360" w:lineRule="auto"/>
              <w:ind w:right="-54"/>
              <w:rPr>
                <w:rFonts w:ascii="Arial" w:eastAsia="SimSun" w:hAnsi="Arial" w:cs="Arial"/>
                <w:b/>
                <w:color w:val="000000" w:themeColor="text1"/>
                <w:sz w:val="20"/>
                <w:szCs w:val="20"/>
              </w:rPr>
            </w:pPr>
            <w:r>
              <w:rPr>
                <w:rFonts w:ascii="Arial" w:eastAsia="SimSun" w:hAnsi="Arial" w:cs="Arial"/>
                <w:b/>
                <w:sz w:val="20"/>
                <w:szCs w:val="20"/>
              </w:rPr>
              <w:t>TOUR NAME</w:t>
            </w:r>
          </w:p>
        </w:tc>
        <w:tc>
          <w:tcPr>
            <w:tcW w:w="8480" w:type="dxa"/>
            <w:tcBorders>
              <w:top w:val="single" w:sz="18" w:space="0" w:color="auto"/>
              <w:left w:val="single" w:sz="18" w:space="0" w:color="auto"/>
              <w:bottom w:val="single" w:sz="18" w:space="0" w:color="auto"/>
              <w:right w:val="single" w:sz="18" w:space="0" w:color="auto"/>
            </w:tcBorders>
            <w:vAlign w:val="center"/>
            <w:hideMark/>
          </w:tcPr>
          <w:p w14:paraId="65E25B4C" w14:textId="57C14B25" w:rsidR="00EC3EFE" w:rsidRPr="00502855" w:rsidRDefault="00D529B2" w:rsidP="00502855">
            <w:pPr>
              <w:rPr>
                <w:rFonts w:ascii="Arial" w:eastAsia="SimSun" w:hAnsi="Arial" w:cs="Arial"/>
                <w:bCs/>
                <w:color w:val="000000" w:themeColor="text1"/>
                <w:sz w:val="20"/>
                <w:szCs w:val="20"/>
              </w:rPr>
            </w:pPr>
            <w:r>
              <w:rPr>
                <w:rFonts w:ascii="Arial" w:eastAsia="SimSun" w:hAnsi="Arial" w:cs="Arial"/>
                <w:bCs/>
                <w:color w:val="000000" w:themeColor="text1"/>
                <w:sz w:val="20"/>
                <w:szCs w:val="20"/>
              </w:rPr>
              <w:t>1</w:t>
            </w:r>
            <w:r w:rsidR="00C531CE">
              <w:rPr>
                <w:rFonts w:ascii="Arial" w:eastAsia="SimSun" w:hAnsi="Arial" w:cs="Arial"/>
                <w:bCs/>
                <w:color w:val="000000" w:themeColor="text1"/>
                <w:sz w:val="20"/>
                <w:szCs w:val="20"/>
              </w:rPr>
              <w:t>2</w:t>
            </w:r>
            <w:r w:rsidR="00E40F52">
              <w:rPr>
                <w:rFonts w:ascii="Arial" w:eastAsia="SimSun" w:hAnsi="Arial" w:cs="Arial"/>
                <w:bCs/>
                <w:color w:val="000000" w:themeColor="text1"/>
                <w:sz w:val="20"/>
                <w:szCs w:val="20"/>
              </w:rPr>
              <w:t>D</w:t>
            </w:r>
            <w:r>
              <w:rPr>
                <w:rFonts w:ascii="Arial" w:eastAsia="SimSun" w:hAnsi="Arial" w:cs="Arial"/>
                <w:bCs/>
                <w:color w:val="000000" w:themeColor="text1"/>
                <w:sz w:val="20"/>
                <w:szCs w:val="20"/>
              </w:rPr>
              <w:t>1</w:t>
            </w:r>
            <w:r w:rsidR="003B3E2A">
              <w:rPr>
                <w:rFonts w:ascii="Arial" w:eastAsia="SimSun" w:hAnsi="Arial" w:cs="Arial"/>
                <w:bCs/>
                <w:color w:val="000000" w:themeColor="text1"/>
                <w:sz w:val="20"/>
                <w:szCs w:val="20"/>
              </w:rPr>
              <w:t>1</w:t>
            </w:r>
            <w:r w:rsidR="00E40F52">
              <w:rPr>
                <w:rFonts w:ascii="Arial" w:eastAsia="SimSun" w:hAnsi="Arial" w:cs="Arial"/>
                <w:bCs/>
                <w:color w:val="000000" w:themeColor="text1"/>
                <w:sz w:val="20"/>
                <w:szCs w:val="20"/>
              </w:rPr>
              <w:t>N</w:t>
            </w:r>
            <w:r w:rsidR="004E5B6C">
              <w:rPr>
                <w:rFonts w:ascii="Arial" w:eastAsia="SimSun" w:hAnsi="Arial" w:cs="Arial"/>
                <w:bCs/>
                <w:color w:val="000000" w:themeColor="text1"/>
                <w:sz w:val="20"/>
                <w:szCs w:val="20"/>
              </w:rPr>
              <w:t xml:space="preserve"> </w:t>
            </w:r>
            <w:r>
              <w:rPr>
                <w:rFonts w:ascii="Arial" w:eastAsia="SimSun" w:hAnsi="Arial" w:cs="Arial"/>
                <w:bCs/>
                <w:color w:val="000000" w:themeColor="text1"/>
                <w:sz w:val="20"/>
                <w:szCs w:val="20"/>
              </w:rPr>
              <w:t xml:space="preserve">MEDITERANIAN </w:t>
            </w:r>
            <w:r w:rsidR="004E5B6C">
              <w:rPr>
                <w:rFonts w:ascii="Arial" w:eastAsia="SimSun" w:hAnsi="Arial" w:cs="Arial"/>
                <w:bCs/>
                <w:color w:val="000000" w:themeColor="text1"/>
                <w:sz w:val="20"/>
                <w:szCs w:val="20"/>
              </w:rPr>
              <w:t xml:space="preserve">TREKKING </w:t>
            </w:r>
            <w:r w:rsidR="00DB0A72">
              <w:rPr>
                <w:rFonts w:ascii="Arial" w:eastAsia="SimSun" w:hAnsi="Arial" w:cs="Arial"/>
                <w:bCs/>
                <w:color w:val="000000" w:themeColor="text1"/>
                <w:sz w:val="20"/>
                <w:szCs w:val="20"/>
              </w:rPr>
              <w:t>TOUR</w:t>
            </w:r>
            <w:r w:rsidR="00C34F96">
              <w:rPr>
                <w:rFonts w:ascii="Arial" w:eastAsia="SimSun" w:hAnsi="Arial" w:cs="Arial"/>
                <w:bCs/>
                <w:color w:val="000000" w:themeColor="text1"/>
                <w:sz w:val="20"/>
                <w:szCs w:val="20"/>
              </w:rPr>
              <w:t xml:space="preserve"> </w:t>
            </w:r>
            <w:r w:rsidR="003B3E2A">
              <w:rPr>
                <w:rFonts w:ascii="Arial" w:eastAsia="SimSun" w:hAnsi="Arial" w:cs="Arial"/>
                <w:bCs/>
                <w:color w:val="000000" w:themeColor="text1"/>
                <w:sz w:val="20"/>
                <w:szCs w:val="20"/>
              </w:rPr>
              <w:t>– CAPPADOCIA &amp; SAFRANBOLU EDITION</w:t>
            </w:r>
          </w:p>
        </w:tc>
      </w:tr>
      <w:tr w:rsidR="00EC3EFE" w14:paraId="7BE31A1A" w14:textId="77777777" w:rsidTr="00EC3EFE">
        <w:trPr>
          <w:trHeight w:val="141"/>
          <w:jc w:val="center"/>
        </w:trPr>
        <w:tc>
          <w:tcPr>
            <w:tcW w:w="2245" w:type="dxa"/>
            <w:tcBorders>
              <w:top w:val="single" w:sz="18" w:space="0" w:color="auto"/>
              <w:left w:val="single" w:sz="18" w:space="0" w:color="auto"/>
              <w:bottom w:val="single" w:sz="18" w:space="0" w:color="auto"/>
              <w:right w:val="single" w:sz="18" w:space="0" w:color="auto"/>
            </w:tcBorders>
            <w:vAlign w:val="center"/>
            <w:hideMark/>
          </w:tcPr>
          <w:p w14:paraId="3C822F6E" w14:textId="77777777" w:rsidR="00EC3EFE" w:rsidRDefault="00EC3EFE">
            <w:pPr>
              <w:spacing w:line="360" w:lineRule="auto"/>
              <w:ind w:right="-54"/>
              <w:rPr>
                <w:rFonts w:ascii="Arial" w:eastAsia="SimSun" w:hAnsi="Arial" w:cs="Arial"/>
                <w:b/>
                <w:sz w:val="20"/>
                <w:szCs w:val="20"/>
              </w:rPr>
            </w:pPr>
            <w:r>
              <w:rPr>
                <w:rFonts w:ascii="Arial" w:eastAsia="SimSun" w:hAnsi="Arial" w:cs="Arial"/>
                <w:b/>
                <w:sz w:val="20"/>
                <w:szCs w:val="20"/>
              </w:rPr>
              <w:t>FLIGHT INFO</w:t>
            </w:r>
          </w:p>
        </w:tc>
        <w:tc>
          <w:tcPr>
            <w:tcW w:w="8480" w:type="dxa"/>
            <w:tcBorders>
              <w:top w:val="single" w:sz="18" w:space="0" w:color="auto"/>
              <w:left w:val="single" w:sz="18" w:space="0" w:color="auto"/>
              <w:bottom w:val="single" w:sz="18" w:space="0" w:color="auto"/>
              <w:right w:val="single" w:sz="18" w:space="0" w:color="auto"/>
            </w:tcBorders>
            <w:vAlign w:val="center"/>
            <w:hideMark/>
          </w:tcPr>
          <w:p w14:paraId="696251A5" w14:textId="0A046077" w:rsidR="00C34F96" w:rsidRPr="00C34F96" w:rsidRDefault="00C34F96">
            <w:pPr>
              <w:spacing w:line="360" w:lineRule="auto"/>
              <w:rPr>
                <w:rFonts w:ascii="Arial" w:hAnsi="Arial" w:cs="Arial"/>
                <w:sz w:val="20"/>
                <w:szCs w:val="20"/>
              </w:rPr>
            </w:pPr>
          </w:p>
        </w:tc>
      </w:tr>
      <w:tr w:rsidR="00EC3EFE" w14:paraId="54EC9F03" w14:textId="77777777" w:rsidTr="00EC3EFE">
        <w:trPr>
          <w:trHeight w:val="141"/>
          <w:jc w:val="center"/>
        </w:trPr>
        <w:tc>
          <w:tcPr>
            <w:tcW w:w="2245" w:type="dxa"/>
            <w:tcBorders>
              <w:top w:val="single" w:sz="18" w:space="0" w:color="auto"/>
              <w:left w:val="single" w:sz="18" w:space="0" w:color="auto"/>
              <w:bottom w:val="single" w:sz="18" w:space="0" w:color="auto"/>
              <w:right w:val="single" w:sz="18" w:space="0" w:color="auto"/>
            </w:tcBorders>
            <w:vAlign w:val="center"/>
            <w:hideMark/>
          </w:tcPr>
          <w:p w14:paraId="0DB4A5BF" w14:textId="77777777" w:rsidR="00EC3EFE" w:rsidRDefault="00EC3EFE">
            <w:pPr>
              <w:spacing w:line="360" w:lineRule="auto"/>
              <w:ind w:right="-54"/>
              <w:rPr>
                <w:rFonts w:ascii="Arial" w:eastAsia="SimSun" w:hAnsi="Arial" w:cs="Arial"/>
                <w:b/>
                <w:sz w:val="20"/>
                <w:szCs w:val="20"/>
              </w:rPr>
            </w:pPr>
            <w:r>
              <w:rPr>
                <w:rFonts w:ascii="Arial" w:eastAsia="SimSun" w:hAnsi="Arial" w:cs="Arial"/>
                <w:b/>
                <w:sz w:val="20"/>
                <w:szCs w:val="20"/>
              </w:rPr>
              <w:t>SPECIAL OCCASION</w:t>
            </w:r>
          </w:p>
        </w:tc>
        <w:tc>
          <w:tcPr>
            <w:tcW w:w="8480" w:type="dxa"/>
            <w:tcBorders>
              <w:top w:val="single" w:sz="18" w:space="0" w:color="auto"/>
              <w:left w:val="single" w:sz="18" w:space="0" w:color="auto"/>
              <w:bottom w:val="single" w:sz="18" w:space="0" w:color="auto"/>
              <w:right w:val="single" w:sz="18" w:space="0" w:color="auto"/>
            </w:tcBorders>
            <w:vAlign w:val="center"/>
            <w:hideMark/>
          </w:tcPr>
          <w:p w14:paraId="664735EC" w14:textId="473FB962" w:rsidR="00EC3EFE" w:rsidRDefault="004E5B6C">
            <w:pPr>
              <w:spacing w:line="360" w:lineRule="auto"/>
              <w:rPr>
                <w:rFonts w:ascii="Arial" w:hAnsi="Arial" w:cs="Arial"/>
                <w:sz w:val="20"/>
                <w:szCs w:val="20"/>
              </w:rPr>
            </w:pPr>
            <w:r>
              <w:rPr>
                <w:rFonts w:ascii="Arial" w:hAnsi="Arial" w:cs="Arial"/>
                <w:sz w:val="20"/>
                <w:szCs w:val="20"/>
              </w:rPr>
              <w:t>TREKKING TOUR</w:t>
            </w:r>
          </w:p>
        </w:tc>
      </w:tr>
      <w:tr w:rsidR="00BD3B2F" w14:paraId="02EF52D8" w14:textId="77777777" w:rsidTr="00EC3EFE">
        <w:trPr>
          <w:trHeight w:val="141"/>
          <w:jc w:val="center"/>
        </w:trPr>
        <w:tc>
          <w:tcPr>
            <w:tcW w:w="2245" w:type="dxa"/>
            <w:tcBorders>
              <w:top w:val="single" w:sz="18" w:space="0" w:color="auto"/>
              <w:left w:val="single" w:sz="18" w:space="0" w:color="auto"/>
              <w:bottom w:val="single" w:sz="18" w:space="0" w:color="auto"/>
              <w:right w:val="single" w:sz="18" w:space="0" w:color="auto"/>
            </w:tcBorders>
            <w:vAlign w:val="center"/>
          </w:tcPr>
          <w:p w14:paraId="2859BF21" w14:textId="312B2BA4" w:rsidR="00BD3B2F" w:rsidRDefault="00BD3B2F">
            <w:pPr>
              <w:spacing w:line="360" w:lineRule="auto"/>
              <w:ind w:right="-54"/>
              <w:rPr>
                <w:rFonts w:ascii="Arial" w:eastAsia="SimSun" w:hAnsi="Arial" w:cs="Arial"/>
                <w:b/>
                <w:sz w:val="20"/>
                <w:szCs w:val="20"/>
              </w:rPr>
            </w:pPr>
            <w:r>
              <w:rPr>
                <w:rFonts w:ascii="Arial" w:eastAsia="SimSun" w:hAnsi="Arial" w:cs="Arial"/>
                <w:b/>
                <w:sz w:val="20"/>
                <w:szCs w:val="20"/>
              </w:rPr>
              <w:t>MAP OF THE TOUR</w:t>
            </w:r>
          </w:p>
        </w:tc>
        <w:tc>
          <w:tcPr>
            <w:tcW w:w="8480" w:type="dxa"/>
            <w:tcBorders>
              <w:top w:val="single" w:sz="18" w:space="0" w:color="auto"/>
              <w:left w:val="single" w:sz="18" w:space="0" w:color="auto"/>
              <w:bottom w:val="single" w:sz="18" w:space="0" w:color="auto"/>
              <w:right w:val="single" w:sz="18" w:space="0" w:color="auto"/>
            </w:tcBorders>
            <w:vAlign w:val="center"/>
          </w:tcPr>
          <w:p w14:paraId="160618BA" w14:textId="5537BFB9" w:rsidR="00BD3B2F" w:rsidRDefault="00BD3B2F">
            <w:pPr>
              <w:spacing w:line="360" w:lineRule="auto"/>
              <w:rPr>
                <w:rFonts w:ascii="Arial" w:hAnsi="Arial" w:cs="Arial"/>
                <w:sz w:val="20"/>
                <w:szCs w:val="20"/>
              </w:rPr>
            </w:pPr>
            <w:r w:rsidRPr="00BD3B2F">
              <w:rPr>
                <w:rFonts w:ascii="Arial" w:hAnsi="Arial" w:cs="Arial"/>
                <w:sz w:val="20"/>
                <w:szCs w:val="20"/>
              </w:rPr>
              <w:drawing>
                <wp:inline distT="0" distB="0" distL="0" distR="0" wp14:anchorId="56C302EF" wp14:editId="125465CA">
                  <wp:extent cx="5247640" cy="2300605"/>
                  <wp:effectExtent l="0" t="0" r="0" b="0"/>
                  <wp:docPr id="11223763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376343" name=""/>
                          <pic:cNvPicPr/>
                        </pic:nvPicPr>
                        <pic:blipFill>
                          <a:blip r:embed="rId7"/>
                          <a:stretch>
                            <a:fillRect/>
                          </a:stretch>
                        </pic:blipFill>
                        <pic:spPr>
                          <a:xfrm>
                            <a:off x="0" y="0"/>
                            <a:ext cx="5247640" cy="2300605"/>
                          </a:xfrm>
                          <a:prstGeom prst="rect">
                            <a:avLst/>
                          </a:prstGeom>
                        </pic:spPr>
                      </pic:pic>
                    </a:graphicData>
                  </a:graphic>
                </wp:inline>
              </w:drawing>
            </w:r>
          </w:p>
        </w:tc>
      </w:tr>
    </w:tbl>
    <w:p w14:paraId="1E0DACD2" w14:textId="77777777" w:rsidR="00D87B33" w:rsidRDefault="00D87B33" w:rsidP="00B70511">
      <w:pPr>
        <w:spacing w:line="360" w:lineRule="auto"/>
        <w:rPr>
          <w:sz w:val="20"/>
          <w:szCs w:val="20"/>
        </w:rPr>
      </w:pPr>
    </w:p>
    <w:tbl>
      <w:tblPr>
        <w:tblW w:w="10725"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686"/>
        <w:gridCol w:w="10039"/>
      </w:tblGrid>
      <w:tr w:rsidR="00E40F52" w:rsidRPr="00CC4F81" w14:paraId="024615EB" w14:textId="77777777" w:rsidTr="00E40F52">
        <w:trPr>
          <w:trHeight w:val="141"/>
          <w:jc w:val="center"/>
        </w:trPr>
        <w:tc>
          <w:tcPr>
            <w:tcW w:w="686" w:type="dxa"/>
            <w:tcBorders>
              <w:top w:val="single" w:sz="18" w:space="0" w:color="auto"/>
              <w:left w:val="single" w:sz="18" w:space="0" w:color="auto"/>
              <w:bottom w:val="single" w:sz="18" w:space="0" w:color="auto"/>
              <w:right w:val="single" w:sz="18" w:space="0" w:color="auto"/>
            </w:tcBorders>
            <w:vAlign w:val="center"/>
            <w:hideMark/>
          </w:tcPr>
          <w:p w14:paraId="0BAFFE3C" w14:textId="13396AFC" w:rsidR="00E40F52" w:rsidRDefault="00E40F52" w:rsidP="00E40F52">
            <w:pPr>
              <w:spacing w:line="360" w:lineRule="auto"/>
              <w:ind w:right="-54"/>
              <w:jc w:val="center"/>
              <w:rPr>
                <w:rFonts w:ascii="Arial" w:eastAsia="SimSun" w:hAnsi="Arial" w:cs="Arial"/>
                <w:b/>
                <w:sz w:val="20"/>
                <w:szCs w:val="20"/>
              </w:rPr>
            </w:pPr>
            <w:r w:rsidRPr="00667CDB">
              <w:rPr>
                <w:rFonts w:ascii="Arial" w:eastAsia="SimSun" w:hAnsi="Arial" w:cs="Arial"/>
                <w:b/>
                <w:sz w:val="20"/>
                <w:szCs w:val="20"/>
              </w:rPr>
              <w:t>D</w:t>
            </w:r>
            <w:r>
              <w:rPr>
                <w:rFonts w:ascii="Arial" w:eastAsia="SimSun" w:hAnsi="Arial" w:cs="Arial"/>
                <w:b/>
                <w:sz w:val="20"/>
                <w:szCs w:val="20"/>
              </w:rPr>
              <w:t xml:space="preserve"> 01</w:t>
            </w:r>
          </w:p>
          <w:p w14:paraId="79B90CD9" w14:textId="5C3C69C2" w:rsidR="00E40F52" w:rsidRPr="00667CDB" w:rsidRDefault="003B3E2A" w:rsidP="00E40F52">
            <w:pPr>
              <w:spacing w:line="360" w:lineRule="auto"/>
              <w:ind w:right="-54"/>
              <w:jc w:val="center"/>
              <w:rPr>
                <w:rFonts w:ascii="Arial" w:eastAsia="SimSun" w:hAnsi="Arial" w:cs="Arial"/>
                <w:b/>
                <w:sz w:val="20"/>
                <w:szCs w:val="20"/>
              </w:rPr>
            </w:pPr>
            <w:r w:rsidRPr="00667CDB">
              <w:rPr>
                <w:rFonts w:ascii="Arial" w:eastAsia="SimSun" w:hAnsi="Arial" w:cs="Arial"/>
                <w:b/>
                <w:noProof/>
                <w:sz w:val="20"/>
                <w:szCs w:val="20"/>
              </w:rPr>
              <w:drawing>
                <wp:inline distT="0" distB="0" distL="0" distR="0" wp14:anchorId="14B20F85" wp14:editId="0E0A2534">
                  <wp:extent cx="212090" cy="212090"/>
                  <wp:effectExtent l="0" t="0" r="0" b="0"/>
                  <wp:docPr id="1767475498" name="Graphic 1767475498" descr="Airplan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Airplane outline"/>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12090" cy="212090"/>
                          </a:xfrm>
                          <a:prstGeom prst="rect">
                            <a:avLst/>
                          </a:prstGeom>
                        </pic:spPr>
                      </pic:pic>
                    </a:graphicData>
                  </a:graphic>
                </wp:inline>
              </w:drawing>
            </w:r>
          </w:p>
        </w:tc>
        <w:tc>
          <w:tcPr>
            <w:tcW w:w="10039" w:type="dxa"/>
            <w:tcBorders>
              <w:top w:val="single" w:sz="18" w:space="0" w:color="auto"/>
              <w:left w:val="single" w:sz="18" w:space="0" w:color="auto"/>
              <w:bottom w:val="single" w:sz="18" w:space="0" w:color="auto"/>
              <w:right w:val="single" w:sz="18" w:space="0" w:color="auto"/>
            </w:tcBorders>
            <w:vAlign w:val="center"/>
            <w:hideMark/>
          </w:tcPr>
          <w:p w14:paraId="4B2EE4DB" w14:textId="68053CCF" w:rsidR="00E40F52" w:rsidRDefault="004E5B6C" w:rsidP="00E40F52">
            <w:pPr>
              <w:spacing w:line="360" w:lineRule="auto"/>
              <w:jc w:val="both"/>
              <w:rPr>
                <w:rFonts w:ascii="Arial" w:eastAsia="SimSun" w:hAnsi="Arial" w:cs="Arial"/>
                <w:b/>
                <w:color w:val="3366FF"/>
                <w:sz w:val="20"/>
                <w:szCs w:val="20"/>
                <w:lang w:val="en-GB" w:eastAsia="el-GR"/>
              </w:rPr>
            </w:pPr>
            <w:r>
              <w:rPr>
                <w:rFonts w:ascii="Arial" w:eastAsia="SimSun" w:hAnsi="Arial" w:cs="Arial"/>
                <w:b/>
                <w:color w:val="3366FF"/>
                <w:sz w:val="20"/>
                <w:szCs w:val="20"/>
                <w:lang w:val="en-GB" w:eastAsia="el-GR"/>
              </w:rPr>
              <w:t xml:space="preserve">ISTANBUL – </w:t>
            </w:r>
            <w:r w:rsidR="00D87B33">
              <w:rPr>
                <w:rFonts w:ascii="Arial" w:eastAsia="SimSun" w:hAnsi="Arial" w:cs="Arial"/>
                <w:b/>
                <w:color w:val="3366FF"/>
                <w:sz w:val="20"/>
                <w:szCs w:val="20"/>
                <w:lang w:val="en-GB" w:eastAsia="el-GR"/>
              </w:rPr>
              <w:t>DALAMAN</w:t>
            </w:r>
            <w:r>
              <w:rPr>
                <w:rFonts w:ascii="Arial" w:eastAsia="SimSun" w:hAnsi="Arial" w:cs="Arial"/>
                <w:b/>
                <w:color w:val="3366FF"/>
                <w:sz w:val="20"/>
                <w:szCs w:val="20"/>
                <w:lang w:val="en-GB" w:eastAsia="el-GR"/>
              </w:rPr>
              <w:t xml:space="preserve"> </w:t>
            </w:r>
            <w:r w:rsidR="00D529B2">
              <w:rPr>
                <w:rFonts w:ascii="Arial" w:eastAsia="SimSun" w:hAnsi="Arial" w:cs="Arial"/>
                <w:b/>
                <w:color w:val="3366FF"/>
                <w:sz w:val="20"/>
                <w:szCs w:val="20"/>
                <w:lang w:val="en-GB" w:eastAsia="el-GR"/>
              </w:rPr>
              <w:t>– FETHIYE</w:t>
            </w:r>
            <w:r w:rsidR="00E40F52" w:rsidRPr="00E133F3">
              <w:rPr>
                <w:rFonts w:ascii="Arial" w:eastAsia="SimSun" w:hAnsi="Arial" w:cs="Arial"/>
                <w:b/>
                <w:color w:val="3366FF"/>
                <w:sz w:val="20"/>
                <w:szCs w:val="20"/>
                <w:lang w:val="en-GB" w:eastAsia="el-GR"/>
              </w:rPr>
              <w:t>: (</w:t>
            </w:r>
            <w:r w:rsidR="00D87B33">
              <w:rPr>
                <w:rFonts w:ascii="Arial" w:eastAsia="SimSun" w:hAnsi="Arial" w:cs="Arial"/>
                <w:b/>
                <w:color w:val="3366FF"/>
                <w:sz w:val="20"/>
                <w:szCs w:val="20"/>
                <w:lang w:val="en-GB" w:eastAsia="el-GR"/>
              </w:rPr>
              <w:t>DINNER</w:t>
            </w:r>
            <w:r w:rsidR="00E40F52" w:rsidRPr="00E133F3">
              <w:rPr>
                <w:rFonts w:ascii="Arial" w:eastAsia="SimSun" w:hAnsi="Arial" w:cs="Arial"/>
                <w:b/>
                <w:color w:val="3366FF"/>
                <w:sz w:val="20"/>
                <w:szCs w:val="20"/>
                <w:lang w:val="en-GB" w:eastAsia="el-GR"/>
              </w:rPr>
              <w:t xml:space="preserve">) </w:t>
            </w:r>
          </w:p>
          <w:p w14:paraId="2EB44969" w14:textId="77777777" w:rsidR="004E5B6C" w:rsidRPr="004E5B6C" w:rsidRDefault="00E40F52" w:rsidP="004E5B6C">
            <w:pPr>
              <w:numPr>
                <w:ilvl w:val="0"/>
                <w:numId w:val="2"/>
              </w:numPr>
              <w:tabs>
                <w:tab w:val="num" w:pos="180"/>
                <w:tab w:val="num" w:pos="540"/>
              </w:tabs>
              <w:spacing w:line="360" w:lineRule="auto"/>
              <w:ind w:left="180" w:hanging="180"/>
              <w:jc w:val="both"/>
              <w:rPr>
                <w:rFonts w:ascii="Arial" w:hAnsi="Arial" w:cs="Arial"/>
                <w:sz w:val="20"/>
                <w:szCs w:val="20"/>
                <w:lang w:val="en-GB"/>
              </w:rPr>
            </w:pPr>
            <w:r w:rsidRPr="00B018B6">
              <w:rPr>
                <w:rFonts w:ascii="Arial" w:eastAsia="SimSun" w:hAnsi="Arial" w:cs="Arial"/>
                <w:sz w:val="20"/>
                <w:szCs w:val="20"/>
                <w:lang w:eastAsia="el-GR"/>
              </w:rPr>
              <w:t xml:space="preserve">Upon arrival </w:t>
            </w:r>
            <w:r w:rsidR="00D87B33">
              <w:rPr>
                <w:rFonts w:ascii="Arial" w:eastAsia="SimSun" w:hAnsi="Arial" w:cs="Arial"/>
                <w:sz w:val="20"/>
                <w:szCs w:val="20"/>
                <w:lang w:eastAsia="el-GR"/>
              </w:rPr>
              <w:t>in Istanbul</w:t>
            </w:r>
            <w:r w:rsidR="004E5B6C">
              <w:rPr>
                <w:rFonts w:ascii="Arial" w:eastAsia="SimSun" w:hAnsi="Arial" w:cs="Arial"/>
                <w:sz w:val="20"/>
                <w:szCs w:val="20"/>
                <w:lang w:eastAsia="el-GR"/>
              </w:rPr>
              <w:t xml:space="preserve"> transfer to domestic terminal and take a flight to Dalaman (flight cost is excluded)</w:t>
            </w:r>
          </w:p>
          <w:p w14:paraId="71F23B91" w14:textId="33F6CD37" w:rsidR="00E40F52" w:rsidRPr="004E5B6C" w:rsidRDefault="004E5B6C" w:rsidP="004E5B6C">
            <w:pPr>
              <w:numPr>
                <w:ilvl w:val="0"/>
                <w:numId w:val="2"/>
              </w:numPr>
              <w:tabs>
                <w:tab w:val="num" w:pos="180"/>
                <w:tab w:val="num" w:pos="540"/>
              </w:tabs>
              <w:spacing w:line="360" w:lineRule="auto"/>
              <w:ind w:left="180" w:hanging="180"/>
              <w:jc w:val="both"/>
              <w:rPr>
                <w:rFonts w:ascii="Arial" w:hAnsi="Arial" w:cs="Arial"/>
                <w:sz w:val="20"/>
                <w:szCs w:val="20"/>
                <w:lang w:val="en-GB"/>
              </w:rPr>
            </w:pPr>
            <w:r>
              <w:rPr>
                <w:rFonts w:ascii="Arial" w:hAnsi="Arial" w:cs="Arial"/>
                <w:sz w:val="20"/>
                <w:szCs w:val="20"/>
                <w:lang w:val="en-GB"/>
              </w:rPr>
              <w:t xml:space="preserve">Upon arrival </w:t>
            </w:r>
            <w:r w:rsidR="00D87B33" w:rsidRPr="004E5B6C">
              <w:rPr>
                <w:rFonts w:ascii="Arial" w:eastAsia="SimSun" w:hAnsi="Arial" w:cs="Arial"/>
                <w:sz w:val="20"/>
                <w:szCs w:val="20"/>
                <w:lang w:eastAsia="el-GR"/>
              </w:rPr>
              <w:t>meeting with your tour director and transfer to the hotel for check in.</w:t>
            </w:r>
          </w:p>
          <w:p w14:paraId="591276E6" w14:textId="3A29153E" w:rsidR="00E40F52" w:rsidRPr="00AC609E" w:rsidRDefault="004E5B6C" w:rsidP="00E40F52">
            <w:pPr>
              <w:numPr>
                <w:ilvl w:val="0"/>
                <w:numId w:val="2"/>
              </w:numPr>
              <w:tabs>
                <w:tab w:val="num" w:pos="180"/>
                <w:tab w:val="num" w:pos="540"/>
              </w:tabs>
              <w:spacing w:line="360" w:lineRule="auto"/>
              <w:ind w:left="180" w:hanging="180"/>
              <w:jc w:val="both"/>
              <w:rPr>
                <w:rFonts w:ascii="Arial" w:eastAsia="SimSun" w:hAnsi="Arial" w:cs="Arial"/>
                <w:sz w:val="20"/>
                <w:szCs w:val="20"/>
                <w:lang w:eastAsia="el-GR"/>
              </w:rPr>
            </w:pPr>
            <w:r>
              <w:rPr>
                <w:rFonts w:ascii="Arial" w:hAnsi="Arial" w:cs="Arial"/>
                <w:sz w:val="20"/>
                <w:szCs w:val="20"/>
                <w:lang w:eastAsia="el-GR"/>
              </w:rPr>
              <w:t>English</w:t>
            </w:r>
            <w:r w:rsidR="00D87B33">
              <w:rPr>
                <w:rFonts w:ascii="Arial" w:hAnsi="Arial" w:cs="Arial"/>
                <w:sz w:val="20"/>
                <w:szCs w:val="20"/>
                <w:lang w:eastAsia="el-GR"/>
              </w:rPr>
              <w:t xml:space="preserve"> </w:t>
            </w:r>
            <w:r w:rsidR="00E40F52" w:rsidRPr="00392771">
              <w:rPr>
                <w:rFonts w:ascii="Arial" w:hAnsi="Arial" w:cs="Arial"/>
                <w:sz w:val="20"/>
                <w:szCs w:val="20"/>
                <w:lang w:eastAsia="el-GR"/>
              </w:rPr>
              <w:t xml:space="preserve">speaking tour director &amp; </w:t>
            </w:r>
            <w:r w:rsidR="00D87B33">
              <w:rPr>
                <w:rFonts w:ascii="Arial" w:hAnsi="Arial" w:cs="Arial"/>
                <w:sz w:val="20"/>
                <w:szCs w:val="20"/>
                <w:lang w:eastAsia="el-GR"/>
              </w:rPr>
              <w:t>c</w:t>
            </w:r>
            <w:r w:rsidR="00E40F52" w:rsidRPr="00392771">
              <w:rPr>
                <w:rFonts w:ascii="Arial" w:hAnsi="Arial" w:cs="Arial"/>
                <w:sz w:val="20"/>
                <w:szCs w:val="20"/>
                <w:lang w:eastAsia="el-GR"/>
              </w:rPr>
              <w:t xml:space="preserve">oach is included </w:t>
            </w:r>
          </w:p>
          <w:p w14:paraId="08814C5B" w14:textId="77777777" w:rsidR="00AC609E" w:rsidRDefault="00AC609E" w:rsidP="00AC609E">
            <w:pPr>
              <w:numPr>
                <w:ilvl w:val="0"/>
                <w:numId w:val="2"/>
              </w:numPr>
              <w:tabs>
                <w:tab w:val="num" w:pos="180"/>
                <w:tab w:val="num" w:pos="540"/>
              </w:tabs>
              <w:spacing w:line="360" w:lineRule="auto"/>
              <w:ind w:left="180" w:hanging="180"/>
              <w:jc w:val="both"/>
              <w:rPr>
                <w:rFonts w:ascii="Arial" w:hAnsi="Arial" w:cs="Arial"/>
                <w:sz w:val="20"/>
                <w:szCs w:val="20"/>
                <w:lang w:val="en-GB"/>
              </w:rPr>
            </w:pPr>
            <w:r w:rsidRPr="00B86340">
              <w:rPr>
                <w:rFonts w:ascii="Arial" w:hAnsi="Arial" w:cs="Arial"/>
                <w:b/>
                <w:sz w:val="20"/>
                <w:szCs w:val="20"/>
              </w:rPr>
              <w:t>Dalyan River Boat Trip</w:t>
            </w:r>
            <w:r w:rsidRPr="00B86340">
              <w:rPr>
                <w:rFonts w:ascii="Arial" w:hAnsi="Arial" w:cs="Arial"/>
                <w:sz w:val="20"/>
                <w:szCs w:val="20"/>
                <w:shd w:val="clear" w:color="auto" w:fill="FFFFFF"/>
              </w:rPr>
              <w:t xml:space="preserve"> (Admission is included</w:t>
            </w:r>
            <w:r>
              <w:rPr>
                <w:rFonts w:ascii="Arial" w:hAnsi="Arial" w:cs="Arial"/>
                <w:sz w:val="20"/>
                <w:szCs w:val="20"/>
                <w:shd w:val="clear" w:color="auto" w:fill="FFFFFF"/>
              </w:rPr>
              <w:t>/</w:t>
            </w:r>
            <w:r w:rsidRPr="00B86340">
              <w:rPr>
                <w:rFonts w:ascii="Arial" w:hAnsi="Arial" w:cs="Arial"/>
                <w:sz w:val="20"/>
                <w:szCs w:val="20"/>
                <w:shd w:val="clear" w:color="auto" w:fill="FFFFFF"/>
              </w:rPr>
              <w:t>private boat tour charter</w:t>
            </w:r>
            <w:r>
              <w:rPr>
                <w:rFonts w:ascii="Arial" w:hAnsi="Arial" w:cs="Arial"/>
                <w:sz w:val="20"/>
                <w:szCs w:val="20"/>
                <w:shd w:val="clear" w:color="auto" w:fill="FFFFFF"/>
              </w:rPr>
              <w:t>/</w:t>
            </w:r>
            <w:r w:rsidRPr="00A3707C">
              <w:rPr>
                <w:rFonts w:ascii="Arial" w:hAnsi="Arial" w:cs="Arial"/>
                <w:noProof/>
                <w:sz w:val="20"/>
                <w:szCs w:val="20"/>
              </w:rPr>
              <w:t>30min suggesed time</w:t>
            </w:r>
            <w:r w:rsidRPr="00B86340">
              <w:rPr>
                <w:rFonts w:ascii="Arial" w:hAnsi="Arial" w:cs="Arial"/>
                <w:sz w:val="20"/>
                <w:szCs w:val="20"/>
                <w:shd w:val="clear" w:color="auto" w:fill="FFFFFF"/>
              </w:rPr>
              <w:t>)</w:t>
            </w:r>
            <w:r>
              <w:rPr>
                <w:rFonts w:ascii="Arial" w:hAnsi="Arial" w:cs="Arial"/>
                <w:sz w:val="20"/>
                <w:szCs w:val="20"/>
                <w:shd w:val="clear" w:color="auto" w:fill="FFFFFF"/>
              </w:rPr>
              <w:t xml:space="preserve">, </w:t>
            </w:r>
            <w:r w:rsidRPr="009E42BD">
              <w:rPr>
                <w:rFonts w:ascii="Arial" w:hAnsi="Arial" w:cs="Arial"/>
                <w:color w:val="000000"/>
                <w:sz w:val="20"/>
                <w:szCs w:val="20"/>
              </w:rPr>
              <w:t>Dalyan River boat trip is a popular and scenic experience in southwestern Turkey, offering a relaxing journey through the winding Dalyan River. The trip typically includes breathtaking views of the surrounding nature, including reed-lined banks and majestic cliffs, and offers the chance to see the ancient Lycian rock tombs carved into the cliffs above.</w:t>
            </w:r>
          </w:p>
          <w:p w14:paraId="333CA1C3" w14:textId="77777777" w:rsidR="00AC609E" w:rsidRPr="00FD2AED" w:rsidRDefault="00AC609E" w:rsidP="00AC609E">
            <w:pPr>
              <w:numPr>
                <w:ilvl w:val="0"/>
                <w:numId w:val="2"/>
              </w:numPr>
              <w:tabs>
                <w:tab w:val="num" w:pos="180"/>
                <w:tab w:val="num" w:pos="540"/>
              </w:tabs>
              <w:spacing w:line="360" w:lineRule="auto"/>
              <w:ind w:left="180" w:hanging="180"/>
              <w:jc w:val="both"/>
              <w:rPr>
                <w:rFonts w:ascii="Arial" w:hAnsi="Arial" w:cs="Arial"/>
                <w:sz w:val="20"/>
                <w:szCs w:val="20"/>
                <w:lang w:val="en-GB"/>
              </w:rPr>
            </w:pPr>
            <w:r w:rsidRPr="00B86340">
              <w:rPr>
                <w:rFonts w:ascii="Arial" w:hAnsi="Arial" w:cs="Arial"/>
                <w:b/>
                <w:sz w:val="20"/>
                <w:szCs w:val="20"/>
                <w:shd w:val="clear" w:color="auto" w:fill="FFFFFF"/>
              </w:rPr>
              <w:t>Dalyan Mud Bath</w:t>
            </w:r>
            <w:r w:rsidRPr="00B86340">
              <w:rPr>
                <w:rFonts w:ascii="Arial" w:hAnsi="Arial" w:cs="Arial"/>
                <w:sz w:val="20"/>
                <w:szCs w:val="20"/>
                <w:shd w:val="clear" w:color="auto" w:fill="FFFFFF"/>
              </w:rPr>
              <w:t xml:space="preserve"> (Admission is included</w:t>
            </w:r>
            <w:r>
              <w:rPr>
                <w:rFonts w:ascii="Arial" w:hAnsi="Arial" w:cs="Arial"/>
                <w:sz w:val="20"/>
                <w:szCs w:val="20"/>
                <w:shd w:val="clear" w:color="auto" w:fill="FFFFFF"/>
              </w:rPr>
              <w:t>/</w:t>
            </w:r>
            <w:r w:rsidRPr="00B86340">
              <w:rPr>
                <w:rFonts w:ascii="Arial" w:hAnsi="Arial" w:cs="Arial"/>
                <w:sz w:val="20"/>
                <w:szCs w:val="20"/>
                <w:shd w:val="clear" w:color="auto" w:fill="FFFFFF"/>
              </w:rPr>
              <w:t>swimming clothes required</w:t>
            </w:r>
            <w:r>
              <w:rPr>
                <w:rFonts w:ascii="Arial" w:hAnsi="Arial" w:cs="Arial"/>
                <w:sz w:val="20"/>
                <w:szCs w:val="20"/>
                <w:shd w:val="clear" w:color="auto" w:fill="FFFFFF"/>
              </w:rPr>
              <w:t>/</w:t>
            </w:r>
            <w:r>
              <w:rPr>
                <w:rFonts w:ascii="Arial" w:hAnsi="Arial" w:cs="Arial"/>
                <w:noProof/>
                <w:sz w:val="20"/>
                <w:szCs w:val="20"/>
              </w:rPr>
              <w:t>12</w:t>
            </w:r>
            <w:r w:rsidRPr="00A3707C">
              <w:rPr>
                <w:rFonts w:ascii="Arial" w:hAnsi="Arial" w:cs="Arial"/>
                <w:noProof/>
                <w:sz w:val="20"/>
                <w:szCs w:val="20"/>
              </w:rPr>
              <w:t>0min suggesed time</w:t>
            </w:r>
            <w:r w:rsidRPr="00B86340">
              <w:rPr>
                <w:rFonts w:ascii="Arial" w:hAnsi="Arial" w:cs="Arial"/>
                <w:sz w:val="20"/>
                <w:szCs w:val="20"/>
                <w:shd w:val="clear" w:color="auto" w:fill="FFFFFF"/>
              </w:rPr>
              <w:t xml:space="preserve">), this romantic tour on the Dalyan river will take us to another interesting point where we will refresh our skin with sulphuric mud baths. It's believed that the mud baths make you feel and look younger and </w:t>
            </w:r>
            <w:r w:rsidRPr="00FD2AED">
              <w:rPr>
                <w:rFonts w:ascii="Arial" w:hAnsi="Arial" w:cs="Arial"/>
                <w:sz w:val="20"/>
                <w:szCs w:val="20"/>
                <w:shd w:val="clear" w:color="auto" w:fill="FFFFFF"/>
              </w:rPr>
              <w:t>a dip in the sulphur springs after the mud bath will freshen you.</w:t>
            </w:r>
          </w:p>
          <w:p w14:paraId="523A12E9" w14:textId="77777777" w:rsidR="00AC609E" w:rsidRPr="004E5B6C" w:rsidRDefault="00AC609E" w:rsidP="00AC609E">
            <w:pPr>
              <w:numPr>
                <w:ilvl w:val="0"/>
                <w:numId w:val="2"/>
              </w:numPr>
              <w:tabs>
                <w:tab w:val="num" w:pos="180"/>
                <w:tab w:val="num" w:pos="540"/>
              </w:tabs>
              <w:spacing w:line="360" w:lineRule="auto"/>
              <w:ind w:left="180" w:hanging="180"/>
              <w:jc w:val="both"/>
              <w:rPr>
                <w:rFonts w:ascii="Arial" w:hAnsi="Arial" w:cs="Arial"/>
                <w:sz w:val="20"/>
                <w:szCs w:val="20"/>
                <w:lang w:val="en-GB"/>
              </w:rPr>
            </w:pPr>
            <w:r w:rsidRPr="004E5B6C">
              <w:rPr>
                <w:rFonts w:ascii="Arial" w:hAnsi="Arial" w:cs="Arial"/>
                <w:b/>
                <w:sz w:val="20"/>
                <w:szCs w:val="20"/>
                <w:highlight w:val="green"/>
                <w:shd w:val="clear" w:color="auto" w:fill="FFFFFF"/>
              </w:rPr>
              <w:t>Kaunos Ancient City Trekking Tour</w:t>
            </w:r>
            <w:r w:rsidRPr="004E5B6C">
              <w:rPr>
                <w:rFonts w:ascii="Arial" w:hAnsi="Arial" w:cs="Arial"/>
                <w:sz w:val="20"/>
                <w:szCs w:val="20"/>
                <w:highlight w:val="green"/>
                <w:shd w:val="clear" w:color="auto" w:fill="FFFFFF"/>
              </w:rPr>
              <w:t xml:space="preserve"> (Admission is included/</w:t>
            </w:r>
            <w:r w:rsidRPr="004E5B6C">
              <w:rPr>
                <w:rFonts w:ascii="Arial" w:hAnsi="Arial" w:cs="Arial"/>
                <w:noProof/>
                <w:sz w:val="20"/>
                <w:szCs w:val="20"/>
                <w:highlight w:val="green"/>
              </w:rPr>
              <w:t>180min suggesed time)</w:t>
            </w:r>
            <w:r w:rsidRPr="004E5B6C">
              <w:rPr>
                <w:rFonts w:ascii="Arial" w:hAnsi="Arial" w:cs="Arial"/>
                <w:sz w:val="20"/>
                <w:szCs w:val="20"/>
                <w:highlight w:val="green"/>
              </w:rPr>
              <w:t>,</w:t>
            </w:r>
            <w:r w:rsidRPr="004E5B6C">
              <w:rPr>
                <w:rFonts w:ascii="Arial" w:hAnsi="Arial" w:cs="Arial"/>
                <w:sz w:val="20"/>
                <w:szCs w:val="20"/>
                <w:highlight w:val="green"/>
                <w:lang w:val="en-GB"/>
              </w:rPr>
              <w:t xml:space="preserve"> </w:t>
            </w:r>
            <w:r w:rsidRPr="004E5B6C">
              <w:rPr>
                <w:rFonts w:ascii="Arial" w:hAnsi="Arial" w:cs="Arial"/>
                <w:color w:val="000000"/>
                <w:sz w:val="20"/>
                <w:szCs w:val="20"/>
                <w:highlight w:val="green"/>
              </w:rPr>
              <w:t>Kaunos Ancient City is an archaeological site near Dalyan, Turkey, known for its impressive ruins, including rock-cut tombs, a theater, and a Roman bath. Once a thriving port city, it offers a glimpse into the ancient Lycian and Carian cultures. The site is surrounded by scenic landscapes, making it a fascinating destination for history enthusiasts.</w:t>
            </w:r>
          </w:p>
          <w:p w14:paraId="4C398FF5" w14:textId="77777777" w:rsidR="00AC609E" w:rsidRPr="00D87B33" w:rsidRDefault="00AC609E" w:rsidP="00AC609E">
            <w:pPr>
              <w:numPr>
                <w:ilvl w:val="0"/>
                <w:numId w:val="2"/>
              </w:numPr>
              <w:tabs>
                <w:tab w:val="num" w:pos="180"/>
                <w:tab w:val="num" w:pos="540"/>
              </w:tabs>
              <w:spacing w:line="360" w:lineRule="auto"/>
              <w:ind w:left="180" w:hanging="180"/>
              <w:jc w:val="both"/>
              <w:rPr>
                <w:rFonts w:ascii="Arial" w:hAnsi="Arial" w:cs="Arial"/>
                <w:sz w:val="20"/>
                <w:szCs w:val="20"/>
                <w:lang w:val="en-GB"/>
              </w:rPr>
            </w:pPr>
            <w:r w:rsidRPr="00FD2AED">
              <w:rPr>
                <w:rFonts w:ascii="Arial" w:hAnsi="Arial" w:cs="Arial"/>
                <w:b/>
                <w:sz w:val="20"/>
                <w:szCs w:val="20"/>
                <w:shd w:val="clear" w:color="auto" w:fill="FFFFFF"/>
              </w:rPr>
              <w:t>Dalyan</w:t>
            </w:r>
            <w:r>
              <w:rPr>
                <w:rFonts w:ascii="Arial" w:hAnsi="Arial" w:cs="Arial"/>
                <w:b/>
                <w:sz w:val="20"/>
                <w:szCs w:val="20"/>
                <w:shd w:val="clear" w:color="auto" w:fill="FFFFFF"/>
              </w:rPr>
              <w:t xml:space="preserve"> Dekamer</w:t>
            </w:r>
            <w:r w:rsidRPr="00FD2AED">
              <w:rPr>
                <w:rFonts w:ascii="Arial" w:hAnsi="Arial" w:cs="Arial"/>
                <w:b/>
                <w:sz w:val="20"/>
                <w:szCs w:val="20"/>
                <w:shd w:val="clear" w:color="auto" w:fill="FFFFFF"/>
              </w:rPr>
              <w:t xml:space="preserve"> Turtle Hospital</w:t>
            </w:r>
            <w:r w:rsidRPr="00FD2AED">
              <w:rPr>
                <w:rFonts w:ascii="Arial" w:hAnsi="Arial" w:cs="Arial"/>
                <w:sz w:val="20"/>
                <w:szCs w:val="20"/>
                <w:shd w:val="clear" w:color="auto" w:fill="FFFFFF"/>
              </w:rPr>
              <w:t xml:space="preserve"> (Admission is not required/</w:t>
            </w:r>
            <w:r w:rsidRPr="00FD2AED">
              <w:rPr>
                <w:rFonts w:ascii="Arial" w:hAnsi="Arial" w:cs="Arial"/>
                <w:noProof/>
                <w:sz w:val="20"/>
                <w:szCs w:val="20"/>
              </w:rPr>
              <w:t>120min suggesed time)</w:t>
            </w:r>
            <w:r w:rsidRPr="00FD2AED">
              <w:rPr>
                <w:rFonts w:ascii="Arial" w:hAnsi="Arial" w:cs="Arial"/>
                <w:sz w:val="20"/>
                <w:szCs w:val="20"/>
              </w:rPr>
              <w:t>,</w:t>
            </w:r>
            <w:r w:rsidRPr="00FD2AED">
              <w:rPr>
                <w:rFonts w:ascii="Arial" w:hAnsi="Arial" w:cs="Arial"/>
                <w:color w:val="000000"/>
                <w:sz w:val="20"/>
                <w:szCs w:val="20"/>
              </w:rPr>
              <w:t xml:space="preserve"> the Turtle Hospital in Dalyan is a rescue and rehabilitation center dedicated to the care of injured loggerhead sea turtles (Caretta caretta). Located near İztuzu Beach, the hospital treats turtles that have been harmed by boat propellers, fishing nets, or other human activities. Visitors can learn about the conservation efforts and see the turtles up close, making it an educational and inspiring stop for those interested in wildlife protection.</w:t>
            </w:r>
            <w:r>
              <w:rPr>
                <w:rFonts w:ascii="Arial" w:hAnsi="Arial" w:cs="Arial"/>
                <w:color w:val="000000"/>
                <w:sz w:val="20"/>
                <w:szCs w:val="20"/>
              </w:rPr>
              <w:t xml:space="preserve"> </w:t>
            </w:r>
            <w:hyperlink r:id="rId10" w:history="1">
              <w:r w:rsidRPr="001A5640">
                <w:rPr>
                  <w:rStyle w:val="Hyperlink"/>
                  <w:rFonts w:ascii="Arial" w:hAnsi="Arial" w:cs="Arial"/>
                  <w:sz w:val="20"/>
                  <w:szCs w:val="20"/>
                </w:rPr>
                <w:t>https://www.dekamer.org.tr/index-eng.html</w:t>
              </w:r>
            </w:hyperlink>
            <w:r>
              <w:rPr>
                <w:rFonts w:ascii="Arial" w:hAnsi="Arial" w:cs="Arial"/>
                <w:color w:val="000000"/>
                <w:sz w:val="20"/>
                <w:szCs w:val="20"/>
              </w:rPr>
              <w:t xml:space="preserve"> </w:t>
            </w:r>
          </w:p>
          <w:p w14:paraId="57547BC0" w14:textId="77777777" w:rsidR="00AC609E" w:rsidRDefault="00AC609E" w:rsidP="00AC609E">
            <w:pPr>
              <w:numPr>
                <w:ilvl w:val="0"/>
                <w:numId w:val="2"/>
              </w:numPr>
              <w:tabs>
                <w:tab w:val="num" w:pos="180"/>
                <w:tab w:val="num" w:pos="540"/>
              </w:tabs>
              <w:spacing w:line="360" w:lineRule="auto"/>
              <w:ind w:left="180" w:hanging="180"/>
              <w:jc w:val="both"/>
              <w:rPr>
                <w:rFonts w:ascii="Arial" w:eastAsia="SimSun" w:hAnsi="Arial" w:cs="Arial"/>
                <w:b/>
                <w:sz w:val="20"/>
                <w:szCs w:val="20"/>
                <w:lang w:eastAsia="el-GR"/>
              </w:rPr>
            </w:pPr>
            <w:r w:rsidRPr="00A50D37">
              <w:rPr>
                <w:rFonts w:ascii="Arial" w:eastAsia="SimSun" w:hAnsi="Arial" w:cs="Arial"/>
                <w:b/>
                <w:sz w:val="20"/>
                <w:szCs w:val="20"/>
                <w:lang w:eastAsia="el-GR"/>
              </w:rPr>
              <w:lastRenderedPageBreak/>
              <w:t>Göcek</w:t>
            </w:r>
            <w:r w:rsidRPr="00A50D37">
              <w:rPr>
                <w:rFonts w:ascii="Arial" w:eastAsia="SimSun" w:hAnsi="Arial" w:cs="Arial"/>
                <w:sz w:val="20"/>
                <w:szCs w:val="20"/>
                <w:lang w:eastAsia="el-GR"/>
              </w:rPr>
              <w:t xml:space="preserve"> (Admission is not required </w:t>
            </w:r>
            <w:r w:rsidRPr="00A50D37">
              <w:rPr>
                <w:rFonts w:ascii="Arial" w:hAnsi="Arial" w:cs="Arial"/>
                <w:sz w:val="20"/>
                <w:szCs w:val="20"/>
                <w:shd w:val="clear" w:color="auto" w:fill="FFFFFF"/>
              </w:rPr>
              <w:t>/</w:t>
            </w:r>
            <w:r w:rsidRPr="00A50D37">
              <w:rPr>
                <w:rFonts w:ascii="Arial" w:hAnsi="Arial" w:cs="Arial"/>
                <w:noProof/>
                <w:sz w:val="20"/>
                <w:szCs w:val="20"/>
              </w:rPr>
              <w:t>120min suggesed time</w:t>
            </w:r>
            <w:r w:rsidRPr="00A50D37">
              <w:rPr>
                <w:rFonts w:ascii="Arial" w:eastAsia="SimSun" w:hAnsi="Arial" w:cs="Arial"/>
                <w:sz w:val="20"/>
                <w:szCs w:val="20"/>
                <w:lang w:eastAsia="el-GR"/>
              </w:rPr>
              <w:t>),</w:t>
            </w:r>
            <w:r w:rsidRPr="00A50D37">
              <w:rPr>
                <w:rFonts w:ascii="Arial" w:eastAsia="SimSun" w:hAnsi="Arial" w:cs="Arial"/>
                <w:b/>
                <w:sz w:val="20"/>
                <w:szCs w:val="20"/>
                <w:lang w:eastAsia="el-GR"/>
              </w:rPr>
              <w:t xml:space="preserve"> </w:t>
            </w:r>
            <w:r w:rsidRPr="00A50D37">
              <w:rPr>
                <w:rFonts w:ascii="Arial" w:hAnsi="Arial" w:cs="Arial"/>
                <w:color w:val="000000"/>
                <w:sz w:val="20"/>
                <w:szCs w:val="20"/>
              </w:rPr>
              <w:t>Göcek is a picturesque coastal town in southwestern Turkey, renowned for its stunning bays, crystal-clear waters, and luxury marinas. A popular destination for yachting and sailing enthusiasts, Göcek offers a serene atmosphere with beautiful beaches, charming boutiques, and upscale restaurants. The town is also a gateway to explore nearby islands and secluded coves, making it an ideal spot for a relaxing and scenic getaway.</w:t>
            </w:r>
          </w:p>
          <w:p w14:paraId="5F1C551B" w14:textId="77777777" w:rsidR="00AC609E" w:rsidRPr="008A2494" w:rsidRDefault="00AC609E" w:rsidP="00AC609E">
            <w:pPr>
              <w:numPr>
                <w:ilvl w:val="0"/>
                <w:numId w:val="2"/>
              </w:numPr>
              <w:tabs>
                <w:tab w:val="num" w:pos="180"/>
                <w:tab w:val="num" w:pos="540"/>
              </w:tabs>
              <w:spacing w:line="360" w:lineRule="auto"/>
              <w:ind w:left="180" w:hanging="180"/>
              <w:jc w:val="both"/>
              <w:rPr>
                <w:rFonts w:ascii="Arial" w:eastAsia="SimSun" w:hAnsi="Arial" w:cs="Arial"/>
                <w:b/>
                <w:sz w:val="20"/>
                <w:szCs w:val="20"/>
                <w:lang w:eastAsia="el-GR"/>
              </w:rPr>
            </w:pPr>
            <w:r w:rsidRPr="004E5B6C">
              <w:rPr>
                <w:rFonts w:ascii="Arial" w:eastAsia="SimSun" w:hAnsi="Arial" w:cs="Arial"/>
                <w:b/>
                <w:sz w:val="20"/>
                <w:szCs w:val="20"/>
                <w:highlight w:val="lightGray"/>
                <w:lang w:eastAsia="el-GR"/>
              </w:rPr>
              <w:t xml:space="preserve">Göcek Boat Tour </w:t>
            </w:r>
            <w:r>
              <w:rPr>
                <w:rFonts w:ascii="Arial" w:eastAsia="SimSun" w:hAnsi="Arial" w:cs="Arial"/>
                <w:b/>
                <w:sz w:val="20"/>
                <w:szCs w:val="20"/>
                <w:highlight w:val="lightGray"/>
                <w:lang w:eastAsia="el-GR"/>
              </w:rPr>
              <w:t>f</w:t>
            </w:r>
            <w:r w:rsidRPr="004E5B6C">
              <w:rPr>
                <w:rFonts w:ascii="Arial" w:eastAsia="SimSun" w:hAnsi="Arial" w:cs="Arial"/>
                <w:b/>
                <w:sz w:val="20"/>
                <w:szCs w:val="20"/>
                <w:highlight w:val="lightGray"/>
                <w:lang w:eastAsia="el-GR"/>
              </w:rPr>
              <w:t>or Swimming at Mediterranean</w:t>
            </w:r>
            <w:r>
              <w:rPr>
                <w:rFonts w:ascii="Arial" w:eastAsia="SimSun" w:hAnsi="Arial" w:cs="Arial"/>
                <w:sz w:val="20"/>
                <w:szCs w:val="20"/>
                <w:highlight w:val="lightGray"/>
                <w:lang w:eastAsia="el-GR"/>
              </w:rPr>
              <w:t xml:space="preserve"> </w:t>
            </w:r>
            <w:r w:rsidRPr="008A2494">
              <w:rPr>
                <w:rFonts w:ascii="Arial" w:eastAsia="SimSun" w:hAnsi="Arial" w:cs="Arial"/>
                <w:sz w:val="20"/>
                <w:szCs w:val="20"/>
                <w:highlight w:val="lightGray"/>
                <w:lang w:eastAsia="el-GR"/>
              </w:rPr>
              <w:t xml:space="preserve">(optional), </w:t>
            </w:r>
            <w:r w:rsidRPr="008A2494">
              <w:rPr>
                <w:rFonts w:ascii="Arial" w:hAnsi="Arial" w:cs="Arial"/>
                <w:color w:val="000000"/>
                <w:sz w:val="20"/>
                <w:szCs w:val="20"/>
                <w:highlight w:val="lightGray"/>
              </w:rPr>
              <w:t xml:space="preserve">these tours typically last a full day and include stops at various secluded bays, such as Cleopatra's Bay, Bedri Rahmi Bay, and Yassica Islands, where you can swim, snorkel, and relax on the deck. The boats usually offer lunch on board, featuring delicious Turkish cuisine, and provide plenty of opportunities to enjoy the tranquil surroundings and crystal-clear waters. </w:t>
            </w:r>
          </w:p>
          <w:p w14:paraId="082804A0" w14:textId="75512817" w:rsidR="00E40F52" w:rsidRPr="00CC4F81" w:rsidRDefault="00E40F52" w:rsidP="00E40F52">
            <w:pPr>
              <w:numPr>
                <w:ilvl w:val="0"/>
                <w:numId w:val="2"/>
              </w:numPr>
              <w:tabs>
                <w:tab w:val="num" w:pos="180"/>
                <w:tab w:val="num" w:pos="540"/>
              </w:tabs>
              <w:spacing w:line="360" w:lineRule="auto"/>
              <w:ind w:left="180" w:hanging="180"/>
              <w:jc w:val="both"/>
              <w:rPr>
                <w:rFonts w:ascii="Arial" w:eastAsia="SimSun" w:hAnsi="Arial" w:cs="Arial"/>
                <w:sz w:val="20"/>
                <w:szCs w:val="20"/>
                <w:lang w:eastAsia="el-GR"/>
              </w:rPr>
            </w:pPr>
            <w:r>
              <w:rPr>
                <w:rFonts w:ascii="Arial" w:hAnsi="Arial" w:cs="Arial"/>
                <w:bCs/>
                <w:noProof/>
                <w:sz w:val="20"/>
                <w:szCs w:val="20"/>
              </w:rPr>
              <w:t xml:space="preserve">Dinner and overnight in </w:t>
            </w:r>
            <w:r w:rsidR="00D87B33">
              <w:rPr>
                <w:rFonts w:ascii="Arial" w:hAnsi="Arial" w:cs="Arial"/>
                <w:bCs/>
                <w:noProof/>
                <w:sz w:val="20"/>
                <w:szCs w:val="20"/>
              </w:rPr>
              <w:t xml:space="preserve">Fethiye </w:t>
            </w:r>
          </w:p>
        </w:tc>
      </w:tr>
      <w:tr w:rsidR="00694FE9" w:rsidRPr="00CC4F81" w14:paraId="5E62B043" w14:textId="77777777" w:rsidTr="00E40F52">
        <w:trPr>
          <w:trHeight w:val="141"/>
          <w:jc w:val="center"/>
        </w:trPr>
        <w:tc>
          <w:tcPr>
            <w:tcW w:w="686" w:type="dxa"/>
            <w:tcBorders>
              <w:top w:val="single" w:sz="18" w:space="0" w:color="auto"/>
              <w:left w:val="single" w:sz="18" w:space="0" w:color="auto"/>
              <w:bottom w:val="single" w:sz="18" w:space="0" w:color="auto"/>
              <w:right w:val="single" w:sz="18" w:space="0" w:color="auto"/>
            </w:tcBorders>
            <w:vAlign w:val="center"/>
          </w:tcPr>
          <w:p w14:paraId="135A2E90" w14:textId="10AD3788" w:rsidR="00694FE9" w:rsidRDefault="00694FE9" w:rsidP="00694FE9">
            <w:pPr>
              <w:spacing w:line="360" w:lineRule="auto"/>
              <w:ind w:right="-54"/>
              <w:jc w:val="center"/>
              <w:rPr>
                <w:rFonts w:ascii="Arial" w:eastAsia="SimSun" w:hAnsi="Arial" w:cs="Arial"/>
                <w:b/>
                <w:sz w:val="20"/>
                <w:szCs w:val="20"/>
              </w:rPr>
            </w:pPr>
            <w:r>
              <w:rPr>
                <w:rFonts w:ascii="Arial" w:eastAsia="SimSun" w:hAnsi="Arial" w:cs="Arial"/>
                <w:b/>
                <w:sz w:val="20"/>
                <w:szCs w:val="20"/>
              </w:rPr>
              <w:lastRenderedPageBreak/>
              <w:t>D 0</w:t>
            </w:r>
            <w:r w:rsidR="00AC609E">
              <w:rPr>
                <w:rFonts w:ascii="Arial" w:eastAsia="SimSun" w:hAnsi="Arial" w:cs="Arial"/>
                <w:b/>
                <w:sz w:val="20"/>
                <w:szCs w:val="20"/>
              </w:rPr>
              <w:t>2</w:t>
            </w:r>
          </w:p>
          <w:p w14:paraId="09F7E0A0" w14:textId="284E3921" w:rsidR="00694FE9" w:rsidRDefault="00694FE9" w:rsidP="00694FE9">
            <w:pPr>
              <w:spacing w:line="360" w:lineRule="auto"/>
              <w:ind w:right="-54"/>
              <w:jc w:val="center"/>
              <w:rPr>
                <w:rFonts w:ascii="Arial" w:eastAsia="SimSun" w:hAnsi="Arial" w:cs="Arial"/>
                <w:b/>
                <w:sz w:val="20"/>
                <w:szCs w:val="20"/>
              </w:rPr>
            </w:pPr>
            <w:r w:rsidRPr="00667CDB">
              <w:rPr>
                <w:rFonts w:ascii="Arial" w:eastAsia="SimSun" w:hAnsi="Arial" w:cs="Arial"/>
                <w:b/>
                <w:noProof/>
                <w:sz w:val="20"/>
                <w:szCs w:val="20"/>
              </w:rPr>
              <w:drawing>
                <wp:inline distT="0" distB="0" distL="0" distR="0" wp14:anchorId="5BF27390" wp14:editId="7F484D93">
                  <wp:extent cx="196850" cy="196850"/>
                  <wp:effectExtent l="0" t="0" r="0" b="0"/>
                  <wp:docPr id="1606428123" name="Graphic 1606428123" descr="Bu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Bus outline"/>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196850" cy="196850"/>
                          </a:xfrm>
                          <a:prstGeom prst="rect">
                            <a:avLst/>
                          </a:prstGeom>
                        </pic:spPr>
                      </pic:pic>
                    </a:graphicData>
                  </a:graphic>
                </wp:inline>
              </w:drawing>
            </w:r>
          </w:p>
        </w:tc>
        <w:tc>
          <w:tcPr>
            <w:tcW w:w="10039" w:type="dxa"/>
            <w:tcBorders>
              <w:top w:val="single" w:sz="18" w:space="0" w:color="auto"/>
              <w:left w:val="single" w:sz="18" w:space="0" w:color="auto"/>
              <w:bottom w:val="single" w:sz="18" w:space="0" w:color="auto"/>
              <w:right w:val="single" w:sz="18" w:space="0" w:color="auto"/>
            </w:tcBorders>
            <w:vAlign w:val="center"/>
          </w:tcPr>
          <w:p w14:paraId="13D500AF" w14:textId="209609A4" w:rsidR="00694FE9" w:rsidRDefault="00694FE9" w:rsidP="00694FE9">
            <w:pPr>
              <w:spacing w:line="360" w:lineRule="auto"/>
              <w:jc w:val="both"/>
              <w:rPr>
                <w:rFonts w:ascii="Arial" w:eastAsia="SimSun" w:hAnsi="Arial" w:cs="Arial"/>
                <w:b/>
                <w:color w:val="3366FF"/>
                <w:sz w:val="20"/>
                <w:szCs w:val="20"/>
                <w:lang w:val="en-GB" w:eastAsia="el-GR"/>
              </w:rPr>
            </w:pPr>
            <w:r>
              <w:rPr>
                <w:rFonts w:ascii="Arial" w:eastAsia="SimSun" w:hAnsi="Arial" w:cs="Arial"/>
                <w:b/>
                <w:color w:val="3366FF"/>
                <w:sz w:val="20"/>
                <w:szCs w:val="20"/>
                <w:lang w:val="en-GB" w:eastAsia="el-GR"/>
              </w:rPr>
              <w:t>FETHIYE – BLUE LAGOON “OLUDENIZ” – KAYAKOY</w:t>
            </w:r>
            <w:r w:rsidR="00AC609E">
              <w:rPr>
                <w:rFonts w:ascii="Arial" w:eastAsia="SimSun" w:hAnsi="Arial" w:cs="Arial"/>
                <w:b/>
                <w:color w:val="3366FF"/>
                <w:sz w:val="20"/>
                <w:szCs w:val="20"/>
                <w:lang w:val="en-GB" w:eastAsia="el-GR"/>
              </w:rPr>
              <w:t xml:space="preserve"> – FETHIYE</w:t>
            </w:r>
            <w:r w:rsidRPr="00E133F3">
              <w:rPr>
                <w:rFonts w:ascii="Arial" w:eastAsia="SimSun" w:hAnsi="Arial" w:cs="Arial"/>
                <w:b/>
                <w:color w:val="3366FF"/>
                <w:sz w:val="20"/>
                <w:szCs w:val="20"/>
                <w:lang w:val="en-GB" w:eastAsia="el-GR"/>
              </w:rPr>
              <w:t>: (</w:t>
            </w:r>
            <w:r>
              <w:rPr>
                <w:rFonts w:ascii="Arial" w:eastAsia="SimSun" w:hAnsi="Arial" w:cs="Arial"/>
                <w:b/>
                <w:color w:val="3366FF"/>
                <w:sz w:val="20"/>
                <w:szCs w:val="20"/>
                <w:lang w:val="en-GB" w:eastAsia="el-GR"/>
              </w:rPr>
              <w:t>BREAKFAST,</w:t>
            </w:r>
            <w:r w:rsidRPr="00E133F3">
              <w:rPr>
                <w:rFonts w:ascii="Arial" w:eastAsia="SimSun" w:hAnsi="Arial" w:cs="Arial"/>
                <w:b/>
                <w:color w:val="3366FF"/>
                <w:sz w:val="20"/>
                <w:szCs w:val="20"/>
                <w:lang w:val="en-GB" w:eastAsia="el-GR"/>
              </w:rPr>
              <w:t xml:space="preserve"> DINNER) </w:t>
            </w:r>
          </w:p>
          <w:p w14:paraId="708E955B" w14:textId="77777777" w:rsidR="0074667D" w:rsidRPr="00603204" w:rsidRDefault="0074667D" w:rsidP="0074667D">
            <w:pPr>
              <w:numPr>
                <w:ilvl w:val="0"/>
                <w:numId w:val="2"/>
              </w:numPr>
              <w:tabs>
                <w:tab w:val="num" w:pos="180"/>
                <w:tab w:val="num" w:pos="540"/>
              </w:tabs>
              <w:spacing w:line="360" w:lineRule="auto"/>
              <w:ind w:left="180" w:hanging="180"/>
              <w:jc w:val="both"/>
              <w:rPr>
                <w:rFonts w:ascii="Arial" w:hAnsi="Arial" w:cs="Arial"/>
                <w:sz w:val="20"/>
                <w:szCs w:val="20"/>
                <w:lang w:val="en-GB"/>
              </w:rPr>
            </w:pPr>
            <w:r>
              <w:rPr>
                <w:rFonts w:ascii="Arial" w:eastAsia="SimSun" w:hAnsi="Arial" w:cs="Arial"/>
                <w:sz w:val="20"/>
                <w:szCs w:val="20"/>
                <w:lang w:eastAsia="el-GR"/>
              </w:rPr>
              <w:t>After breakfast w</w:t>
            </w:r>
            <w:r w:rsidRPr="00B018B6">
              <w:rPr>
                <w:rFonts w:ascii="Arial" w:eastAsia="SimSun" w:hAnsi="Arial" w:cs="Arial"/>
                <w:sz w:val="20"/>
                <w:szCs w:val="20"/>
                <w:lang w:eastAsia="el-GR"/>
              </w:rPr>
              <w:t>e will commence with sightseeing, covering the following</w:t>
            </w:r>
          </w:p>
          <w:p w14:paraId="2904B893" w14:textId="77777777" w:rsidR="0074667D" w:rsidRPr="00AC609E" w:rsidRDefault="0074667D" w:rsidP="0074667D">
            <w:pPr>
              <w:numPr>
                <w:ilvl w:val="0"/>
                <w:numId w:val="2"/>
              </w:numPr>
              <w:tabs>
                <w:tab w:val="num" w:pos="180"/>
                <w:tab w:val="num" w:pos="540"/>
              </w:tabs>
              <w:spacing w:line="360" w:lineRule="auto"/>
              <w:ind w:left="180" w:hanging="180"/>
              <w:jc w:val="both"/>
              <w:rPr>
                <w:rFonts w:ascii="Arial" w:eastAsia="SimSun" w:hAnsi="Arial" w:cs="Arial"/>
                <w:sz w:val="20"/>
                <w:szCs w:val="20"/>
                <w:lang w:eastAsia="el-GR"/>
              </w:rPr>
            </w:pPr>
            <w:r>
              <w:rPr>
                <w:rFonts w:ascii="Arial" w:hAnsi="Arial" w:cs="Arial"/>
                <w:sz w:val="20"/>
                <w:szCs w:val="20"/>
                <w:lang w:eastAsia="el-GR"/>
              </w:rPr>
              <w:t>English</w:t>
            </w:r>
            <w:r w:rsidRPr="00392771">
              <w:rPr>
                <w:rFonts w:ascii="Arial" w:hAnsi="Arial" w:cs="Arial"/>
                <w:sz w:val="20"/>
                <w:szCs w:val="20"/>
                <w:lang w:eastAsia="el-GR"/>
              </w:rPr>
              <w:t xml:space="preserve"> speaking tour director &amp; </w:t>
            </w:r>
            <w:r>
              <w:rPr>
                <w:rFonts w:ascii="Arial" w:hAnsi="Arial" w:cs="Arial"/>
                <w:sz w:val="20"/>
                <w:szCs w:val="20"/>
                <w:lang w:eastAsia="el-GR"/>
              </w:rPr>
              <w:t>co</w:t>
            </w:r>
            <w:r w:rsidRPr="00392771">
              <w:rPr>
                <w:rFonts w:ascii="Arial" w:hAnsi="Arial" w:cs="Arial"/>
                <w:sz w:val="20"/>
                <w:szCs w:val="20"/>
                <w:lang w:eastAsia="el-GR"/>
              </w:rPr>
              <w:t xml:space="preserve">ach is included </w:t>
            </w:r>
          </w:p>
          <w:p w14:paraId="56701CAC" w14:textId="5E94FFAE" w:rsidR="00AC609E" w:rsidRPr="00AC609E" w:rsidRDefault="00AC609E" w:rsidP="00AC609E">
            <w:pPr>
              <w:numPr>
                <w:ilvl w:val="0"/>
                <w:numId w:val="2"/>
              </w:numPr>
              <w:tabs>
                <w:tab w:val="num" w:pos="180"/>
                <w:tab w:val="num" w:pos="540"/>
              </w:tabs>
              <w:spacing w:line="360" w:lineRule="auto"/>
              <w:ind w:left="180" w:hanging="180"/>
              <w:jc w:val="both"/>
              <w:rPr>
                <w:rFonts w:ascii="Arial" w:eastAsiaTheme="minorHAnsi" w:hAnsi="Arial" w:cs="Arial"/>
                <w:sz w:val="20"/>
                <w:szCs w:val="20"/>
                <w:lang w:val="en-GB"/>
              </w:rPr>
            </w:pPr>
            <w:r w:rsidRPr="004E5B6C">
              <w:rPr>
                <w:rFonts w:ascii="Arial" w:eastAsia="SimSun" w:hAnsi="Arial" w:cs="Arial"/>
                <w:b/>
                <w:sz w:val="20"/>
                <w:szCs w:val="20"/>
                <w:highlight w:val="green"/>
                <w:lang w:eastAsia="el-GR"/>
              </w:rPr>
              <w:t>Kayakoy Ghost Village Trekking Tour</w:t>
            </w:r>
            <w:r w:rsidRPr="004E5B6C">
              <w:rPr>
                <w:rFonts w:ascii="Arial" w:eastAsia="SimSun" w:hAnsi="Arial" w:cs="Arial"/>
                <w:sz w:val="20"/>
                <w:szCs w:val="20"/>
                <w:highlight w:val="green"/>
                <w:lang w:eastAsia="el-GR"/>
              </w:rPr>
              <w:t xml:space="preserve"> (Admission is included</w:t>
            </w:r>
            <w:r w:rsidRPr="004E5B6C">
              <w:rPr>
                <w:rFonts w:ascii="Arial" w:hAnsi="Arial" w:cs="Arial"/>
                <w:sz w:val="20"/>
                <w:szCs w:val="20"/>
                <w:highlight w:val="green"/>
                <w:shd w:val="clear" w:color="auto" w:fill="FFFFFF"/>
              </w:rPr>
              <w:t>/</w:t>
            </w:r>
            <w:r w:rsidRPr="004E5B6C">
              <w:rPr>
                <w:rFonts w:ascii="Arial" w:hAnsi="Arial" w:cs="Arial"/>
                <w:noProof/>
                <w:sz w:val="20"/>
                <w:szCs w:val="20"/>
                <w:highlight w:val="green"/>
              </w:rPr>
              <w:t>1</w:t>
            </w:r>
            <w:r>
              <w:rPr>
                <w:rFonts w:ascii="Arial" w:hAnsi="Arial" w:cs="Arial"/>
                <w:noProof/>
                <w:sz w:val="20"/>
                <w:szCs w:val="20"/>
                <w:highlight w:val="green"/>
              </w:rPr>
              <w:t>8</w:t>
            </w:r>
            <w:r w:rsidRPr="004E5B6C">
              <w:rPr>
                <w:rFonts w:ascii="Arial" w:hAnsi="Arial" w:cs="Arial"/>
                <w:noProof/>
                <w:sz w:val="20"/>
                <w:szCs w:val="20"/>
                <w:highlight w:val="green"/>
              </w:rPr>
              <w:t>0min suggesed time</w:t>
            </w:r>
            <w:r w:rsidRPr="004E5B6C">
              <w:rPr>
                <w:rFonts w:ascii="Arial" w:eastAsia="SimSun" w:hAnsi="Arial" w:cs="Arial"/>
                <w:sz w:val="20"/>
                <w:szCs w:val="20"/>
                <w:highlight w:val="green"/>
                <w:lang w:eastAsia="el-GR"/>
              </w:rPr>
              <w:t xml:space="preserve">), it was a Greek and Turkish mixed town. During the population exchange between Greece and Turkey, all the Greek people were moved to Greece and the city stayed abandoned and untouched so far. During your walking tour you will see old Greek houses and Churches. </w:t>
            </w:r>
          </w:p>
          <w:p w14:paraId="70176A06" w14:textId="77777777" w:rsidR="004E5B6C" w:rsidRDefault="00694FE9" w:rsidP="004E5B6C">
            <w:pPr>
              <w:numPr>
                <w:ilvl w:val="0"/>
                <w:numId w:val="2"/>
              </w:numPr>
              <w:tabs>
                <w:tab w:val="num" w:pos="180"/>
                <w:tab w:val="num" w:pos="540"/>
              </w:tabs>
              <w:spacing w:line="360" w:lineRule="auto"/>
              <w:ind w:left="180" w:hanging="180"/>
              <w:jc w:val="both"/>
              <w:rPr>
                <w:rFonts w:ascii="Arial" w:hAnsi="Arial" w:cs="Arial"/>
                <w:sz w:val="20"/>
                <w:szCs w:val="20"/>
                <w:lang w:val="en-GB"/>
              </w:rPr>
            </w:pPr>
            <w:r w:rsidRPr="00B86340">
              <w:rPr>
                <w:rFonts w:ascii="Arial" w:eastAsia="SimSun" w:hAnsi="Arial" w:cs="Arial"/>
                <w:b/>
                <w:sz w:val="20"/>
                <w:szCs w:val="20"/>
                <w:lang w:eastAsia="el-GR"/>
              </w:rPr>
              <w:t xml:space="preserve">Blue Lagoon “Olu Deniz” </w:t>
            </w:r>
            <w:r w:rsidRPr="00B86340">
              <w:rPr>
                <w:rFonts w:ascii="Arial" w:hAnsi="Arial" w:cs="Arial"/>
                <w:sz w:val="20"/>
                <w:szCs w:val="20"/>
              </w:rPr>
              <w:t>(Admission is included</w:t>
            </w:r>
            <w:r>
              <w:rPr>
                <w:rFonts w:ascii="Arial" w:hAnsi="Arial" w:cs="Arial"/>
                <w:sz w:val="20"/>
                <w:szCs w:val="20"/>
              </w:rPr>
              <w:t>/</w:t>
            </w:r>
            <w:r w:rsidRPr="00B86340">
              <w:rPr>
                <w:rFonts w:ascii="Arial" w:hAnsi="Arial" w:cs="Arial"/>
                <w:sz w:val="20"/>
                <w:szCs w:val="20"/>
              </w:rPr>
              <w:t>swimming activities</w:t>
            </w:r>
            <w:r>
              <w:rPr>
                <w:rFonts w:ascii="Arial" w:hAnsi="Arial" w:cs="Arial"/>
                <w:sz w:val="20"/>
                <w:szCs w:val="20"/>
                <w:shd w:val="clear" w:color="auto" w:fill="FFFFFF"/>
              </w:rPr>
              <w:t>/</w:t>
            </w:r>
            <w:r>
              <w:rPr>
                <w:rFonts w:ascii="Arial" w:hAnsi="Arial" w:cs="Arial"/>
                <w:noProof/>
                <w:sz w:val="20"/>
                <w:szCs w:val="20"/>
              </w:rPr>
              <w:t>12</w:t>
            </w:r>
            <w:r w:rsidRPr="00A3707C">
              <w:rPr>
                <w:rFonts w:ascii="Arial" w:hAnsi="Arial" w:cs="Arial"/>
                <w:noProof/>
                <w:sz w:val="20"/>
                <w:szCs w:val="20"/>
              </w:rPr>
              <w:t>0min suggesed time</w:t>
            </w:r>
            <w:r w:rsidRPr="00B86340">
              <w:rPr>
                <w:rFonts w:ascii="Arial" w:hAnsi="Arial" w:cs="Arial"/>
                <w:sz w:val="20"/>
                <w:szCs w:val="20"/>
              </w:rPr>
              <w:t>), it is a wondrous place famous for its beautiful beaches and historical sights. It is a rather quiet and peaceful place.</w:t>
            </w:r>
          </w:p>
          <w:p w14:paraId="0C0A4498" w14:textId="77777777" w:rsidR="00694FE9" w:rsidRPr="00FD2AED" w:rsidRDefault="00694FE9" w:rsidP="00694FE9">
            <w:pPr>
              <w:numPr>
                <w:ilvl w:val="0"/>
                <w:numId w:val="2"/>
              </w:numPr>
              <w:tabs>
                <w:tab w:val="num" w:pos="180"/>
                <w:tab w:val="num" w:pos="540"/>
              </w:tabs>
              <w:spacing w:line="360" w:lineRule="auto"/>
              <w:ind w:left="180" w:hanging="180"/>
              <w:jc w:val="both"/>
              <w:rPr>
                <w:rFonts w:ascii="Arial" w:hAnsi="Arial" w:cs="Arial"/>
                <w:sz w:val="20"/>
                <w:szCs w:val="20"/>
                <w:lang w:val="en-GB"/>
              </w:rPr>
            </w:pPr>
            <w:r w:rsidRPr="00FD2AED">
              <w:rPr>
                <w:rFonts w:ascii="Arial" w:hAnsi="Arial" w:cs="Arial"/>
                <w:b/>
                <w:sz w:val="20"/>
                <w:szCs w:val="20"/>
                <w:shd w:val="clear" w:color="auto" w:fill="FFFFFF"/>
              </w:rPr>
              <w:t>Fethiye Paspatur “Old Town”</w:t>
            </w:r>
            <w:r w:rsidRPr="00FD2AED">
              <w:rPr>
                <w:rFonts w:ascii="Arial" w:hAnsi="Arial" w:cs="Arial"/>
                <w:sz w:val="20"/>
                <w:szCs w:val="20"/>
                <w:shd w:val="clear" w:color="auto" w:fill="FFFFFF"/>
              </w:rPr>
              <w:t xml:space="preserve"> (Admission is not required/</w:t>
            </w:r>
            <w:r w:rsidRPr="00FD2AED">
              <w:rPr>
                <w:rFonts w:ascii="Arial" w:hAnsi="Arial" w:cs="Arial"/>
                <w:noProof/>
                <w:sz w:val="20"/>
                <w:szCs w:val="20"/>
              </w:rPr>
              <w:t>120min suggesed time)</w:t>
            </w:r>
            <w:r w:rsidRPr="00FD2AED">
              <w:rPr>
                <w:rFonts w:ascii="Arial" w:hAnsi="Arial" w:cs="Arial"/>
                <w:sz w:val="20"/>
                <w:szCs w:val="20"/>
              </w:rPr>
              <w:t>,</w:t>
            </w:r>
            <w:r w:rsidRPr="00FD2AED">
              <w:rPr>
                <w:rFonts w:ascii="Arial" w:hAnsi="Arial" w:cs="Arial"/>
                <w:sz w:val="20"/>
                <w:szCs w:val="20"/>
                <w:lang w:val="en-GB"/>
              </w:rPr>
              <w:t xml:space="preserve"> </w:t>
            </w:r>
            <w:r w:rsidRPr="00FD2AED">
              <w:rPr>
                <w:rFonts w:ascii="Arial" w:hAnsi="Arial" w:cs="Arial"/>
                <w:color w:val="000000"/>
                <w:sz w:val="20"/>
                <w:szCs w:val="20"/>
              </w:rPr>
              <w:t>Paspatur, known as the "Old Town" of Fethiye, is a historic and lively district filled with narrow streets, traditional shops, cafes, and bars. This charming area is famous for its vibrant atmosphere, where visitors can explore local crafts, enjoy Turkish cuisine, and experience the rich culture of Fethiye. Paspatur is also known for its unique ambiance, blending the old with the new, making it a must-visit spot in the heart of the town.</w:t>
            </w:r>
          </w:p>
          <w:p w14:paraId="5D286C0B" w14:textId="77777777" w:rsidR="00694FE9" w:rsidRDefault="00694FE9" w:rsidP="00694FE9">
            <w:pPr>
              <w:numPr>
                <w:ilvl w:val="0"/>
                <w:numId w:val="2"/>
              </w:numPr>
              <w:tabs>
                <w:tab w:val="num" w:pos="180"/>
                <w:tab w:val="num" w:pos="540"/>
              </w:tabs>
              <w:spacing w:line="360" w:lineRule="auto"/>
              <w:ind w:left="180" w:hanging="180"/>
              <w:jc w:val="both"/>
              <w:rPr>
                <w:rFonts w:ascii="Arial" w:hAnsi="Arial" w:cs="Arial"/>
                <w:sz w:val="20"/>
                <w:szCs w:val="20"/>
                <w:lang w:val="en-GB"/>
              </w:rPr>
            </w:pPr>
            <w:r w:rsidRPr="00FD2AED">
              <w:rPr>
                <w:rFonts w:ascii="Arial" w:hAnsi="Arial" w:cs="Arial"/>
                <w:b/>
                <w:sz w:val="20"/>
                <w:szCs w:val="20"/>
                <w:shd w:val="clear" w:color="auto" w:fill="FFFFFF"/>
              </w:rPr>
              <w:t>Amynthas King Tomb</w:t>
            </w:r>
            <w:r w:rsidRPr="00FD2AED">
              <w:rPr>
                <w:rFonts w:ascii="Arial" w:hAnsi="Arial" w:cs="Arial"/>
                <w:sz w:val="20"/>
                <w:szCs w:val="20"/>
                <w:shd w:val="clear" w:color="auto" w:fill="FFFFFF"/>
              </w:rPr>
              <w:t xml:space="preserve"> (Admission is not required/</w:t>
            </w:r>
            <w:r w:rsidRPr="00FD2AED">
              <w:rPr>
                <w:rFonts w:ascii="Arial" w:hAnsi="Arial" w:cs="Arial"/>
                <w:noProof/>
                <w:sz w:val="20"/>
                <w:szCs w:val="20"/>
              </w:rPr>
              <w:t>120min suggesed time)</w:t>
            </w:r>
            <w:r w:rsidRPr="00FD2AED">
              <w:rPr>
                <w:rFonts w:ascii="Arial" w:hAnsi="Arial" w:cs="Arial"/>
                <w:sz w:val="20"/>
                <w:szCs w:val="20"/>
              </w:rPr>
              <w:t xml:space="preserve">, </w:t>
            </w:r>
            <w:r w:rsidRPr="00FD2AED">
              <w:rPr>
                <w:rStyle w:val="Strong"/>
                <w:rFonts w:ascii="Arial" w:hAnsi="Arial" w:cs="Arial"/>
                <w:b w:val="0"/>
                <w:bCs w:val="0"/>
                <w:color w:val="000000"/>
                <w:sz w:val="20"/>
                <w:szCs w:val="20"/>
              </w:rPr>
              <w:t>Amynthas King Tomb</w:t>
            </w:r>
            <w:r w:rsidRPr="00FD2AED">
              <w:rPr>
                <w:rStyle w:val="apple-converted-space"/>
                <w:rFonts w:ascii="Arial" w:hAnsi="Arial" w:cs="Arial"/>
                <w:b/>
                <w:bCs/>
                <w:color w:val="000000"/>
                <w:sz w:val="20"/>
                <w:szCs w:val="20"/>
              </w:rPr>
              <w:t> </w:t>
            </w:r>
            <w:r w:rsidRPr="00FD2AED">
              <w:rPr>
                <w:rFonts w:ascii="Arial" w:hAnsi="Arial" w:cs="Arial"/>
                <w:color w:val="000000"/>
                <w:sz w:val="20"/>
                <w:szCs w:val="20"/>
              </w:rPr>
              <w:t>is an impressive rock-cut tomb located in Fethiye, Turkey. Carved into a cliff face, this ancient Lycian tomb dates back to the 4th century BC and is believed to belong to King Amynthas. The tomb's grand façade resembles a Greek temple, making it a striking example of Lycian funerary architecture. It offers stunning views over Fethiye and is a significant historical site, attracting visitors interested in ancient history and culture.</w:t>
            </w:r>
          </w:p>
          <w:p w14:paraId="057115EC" w14:textId="3EBFBFA8" w:rsidR="00694FE9" w:rsidRPr="00694FE9" w:rsidRDefault="00694FE9" w:rsidP="00694FE9">
            <w:pPr>
              <w:numPr>
                <w:ilvl w:val="0"/>
                <w:numId w:val="2"/>
              </w:numPr>
              <w:tabs>
                <w:tab w:val="num" w:pos="180"/>
                <w:tab w:val="num" w:pos="540"/>
              </w:tabs>
              <w:spacing w:line="360" w:lineRule="auto"/>
              <w:ind w:left="180" w:hanging="180"/>
              <w:jc w:val="both"/>
              <w:rPr>
                <w:rFonts w:ascii="Arial" w:hAnsi="Arial" w:cs="Arial"/>
                <w:sz w:val="20"/>
                <w:szCs w:val="20"/>
                <w:lang w:val="en-GB"/>
              </w:rPr>
            </w:pPr>
            <w:r w:rsidRPr="00694FE9">
              <w:rPr>
                <w:rFonts w:ascii="Arial" w:hAnsi="Arial" w:cs="Arial"/>
                <w:sz w:val="20"/>
                <w:szCs w:val="20"/>
                <w:lang w:val="en-GB"/>
              </w:rPr>
              <w:t xml:space="preserve">Dinner and overnight in </w:t>
            </w:r>
            <w:proofErr w:type="spellStart"/>
            <w:r w:rsidRPr="00694FE9">
              <w:rPr>
                <w:rFonts w:ascii="Arial" w:hAnsi="Arial" w:cs="Arial"/>
                <w:sz w:val="20"/>
                <w:szCs w:val="20"/>
                <w:lang w:val="en-GB"/>
              </w:rPr>
              <w:t>Fethiye</w:t>
            </w:r>
            <w:proofErr w:type="spellEnd"/>
            <w:r w:rsidRPr="00694FE9">
              <w:rPr>
                <w:rFonts w:ascii="Arial" w:hAnsi="Arial" w:cs="Arial"/>
                <w:sz w:val="20"/>
                <w:szCs w:val="20"/>
                <w:lang w:val="en-GB"/>
              </w:rPr>
              <w:t xml:space="preserve"> </w:t>
            </w:r>
          </w:p>
        </w:tc>
      </w:tr>
      <w:tr w:rsidR="00E33F3B" w:rsidRPr="00CC4F81" w14:paraId="4A964084" w14:textId="77777777" w:rsidTr="00E40F52">
        <w:trPr>
          <w:trHeight w:val="141"/>
          <w:jc w:val="center"/>
        </w:trPr>
        <w:tc>
          <w:tcPr>
            <w:tcW w:w="686" w:type="dxa"/>
            <w:tcBorders>
              <w:top w:val="single" w:sz="18" w:space="0" w:color="auto"/>
              <w:left w:val="single" w:sz="18" w:space="0" w:color="auto"/>
              <w:bottom w:val="single" w:sz="18" w:space="0" w:color="auto"/>
              <w:right w:val="single" w:sz="18" w:space="0" w:color="auto"/>
            </w:tcBorders>
            <w:vAlign w:val="center"/>
          </w:tcPr>
          <w:p w14:paraId="5E0AF8EF" w14:textId="7CC879DB" w:rsidR="00E33F3B" w:rsidRDefault="00E33F3B" w:rsidP="00E33F3B">
            <w:pPr>
              <w:spacing w:line="360" w:lineRule="auto"/>
              <w:ind w:right="-54"/>
              <w:jc w:val="center"/>
              <w:rPr>
                <w:rFonts w:ascii="Arial" w:eastAsia="SimSun" w:hAnsi="Arial" w:cs="Arial"/>
                <w:b/>
                <w:sz w:val="20"/>
                <w:szCs w:val="20"/>
              </w:rPr>
            </w:pPr>
            <w:r>
              <w:rPr>
                <w:rFonts w:ascii="Arial" w:eastAsia="SimSun" w:hAnsi="Arial" w:cs="Arial"/>
                <w:b/>
                <w:sz w:val="20"/>
                <w:szCs w:val="20"/>
              </w:rPr>
              <w:t>D 0</w:t>
            </w:r>
            <w:r w:rsidR="00AC609E">
              <w:rPr>
                <w:rFonts w:ascii="Arial" w:eastAsia="SimSun" w:hAnsi="Arial" w:cs="Arial"/>
                <w:b/>
                <w:sz w:val="20"/>
                <w:szCs w:val="20"/>
              </w:rPr>
              <w:t>3</w:t>
            </w:r>
          </w:p>
          <w:p w14:paraId="018A1FD0" w14:textId="2E43143B" w:rsidR="00E33F3B" w:rsidRDefault="00E33F3B" w:rsidP="00E33F3B">
            <w:pPr>
              <w:spacing w:line="360" w:lineRule="auto"/>
              <w:ind w:right="-54"/>
              <w:jc w:val="center"/>
              <w:rPr>
                <w:rFonts w:ascii="Arial" w:eastAsia="SimSun" w:hAnsi="Arial" w:cs="Arial"/>
                <w:b/>
                <w:sz w:val="20"/>
                <w:szCs w:val="20"/>
              </w:rPr>
            </w:pPr>
            <w:r w:rsidRPr="00667CDB">
              <w:rPr>
                <w:rFonts w:ascii="Arial" w:eastAsia="SimSun" w:hAnsi="Arial" w:cs="Arial"/>
                <w:b/>
                <w:noProof/>
                <w:sz w:val="20"/>
                <w:szCs w:val="20"/>
              </w:rPr>
              <w:drawing>
                <wp:inline distT="0" distB="0" distL="0" distR="0" wp14:anchorId="5E6BE9CF" wp14:editId="6CF583E3">
                  <wp:extent cx="196850" cy="196850"/>
                  <wp:effectExtent l="0" t="0" r="0" b="0"/>
                  <wp:docPr id="84288946" name="Graphic 84288946" descr="Bu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Bus outline"/>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196850" cy="196850"/>
                          </a:xfrm>
                          <a:prstGeom prst="rect">
                            <a:avLst/>
                          </a:prstGeom>
                        </pic:spPr>
                      </pic:pic>
                    </a:graphicData>
                  </a:graphic>
                </wp:inline>
              </w:drawing>
            </w:r>
          </w:p>
        </w:tc>
        <w:tc>
          <w:tcPr>
            <w:tcW w:w="10039" w:type="dxa"/>
            <w:tcBorders>
              <w:top w:val="single" w:sz="18" w:space="0" w:color="auto"/>
              <w:left w:val="single" w:sz="18" w:space="0" w:color="auto"/>
              <w:bottom w:val="single" w:sz="18" w:space="0" w:color="auto"/>
              <w:right w:val="single" w:sz="18" w:space="0" w:color="auto"/>
            </w:tcBorders>
            <w:vAlign w:val="center"/>
          </w:tcPr>
          <w:p w14:paraId="21D18591" w14:textId="1D9B6316" w:rsidR="00E33F3B" w:rsidRDefault="00E33F3B" w:rsidP="00E33F3B">
            <w:pPr>
              <w:spacing w:line="360" w:lineRule="auto"/>
              <w:jc w:val="both"/>
              <w:rPr>
                <w:rFonts w:ascii="Arial" w:eastAsia="SimSun" w:hAnsi="Arial" w:cs="Arial"/>
                <w:b/>
                <w:color w:val="3366FF"/>
                <w:sz w:val="20"/>
                <w:szCs w:val="20"/>
                <w:lang w:val="en-GB" w:eastAsia="el-GR"/>
              </w:rPr>
            </w:pPr>
            <w:r>
              <w:rPr>
                <w:rFonts w:ascii="Arial" w:eastAsia="SimSun" w:hAnsi="Arial" w:cs="Arial"/>
                <w:b/>
                <w:color w:val="3366FF"/>
                <w:sz w:val="20"/>
                <w:szCs w:val="20"/>
                <w:lang w:val="en-GB" w:eastAsia="el-GR"/>
              </w:rPr>
              <w:t xml:space="preserve">FETHIYE – SAKLIKENT – TLOS – YAKAPARK – </w:t>
            </w:r>
            <w:r w:rsidR="00AC609E">
              <w:rPr>
                <w:rFonts w:ascii="Arial" w:eastAsia="SimSun" w:hAnsi="Arial" w:cs="Arial"/>
                <w:b/>
                <w:color w:val="3366FF"/>
                <w:sz w:val="20"/>
                <w:szCs w:val="20"/>
                <w:lang w:val="en-GB" w:eastAsia="el-GR"/>
              </w:rPr>
              <w:t>PATARA</w:t>
            </w:r>
            <w:r w:rsidRPr="00E133F3">
              <w:rPr>
                <w:rFonts w:ascii="Arial" w:eastAsia="SimSun" w:hAnsi="Arial" w:cs="Arial"/>
                <w:b/>
                <w:color w:val="3366FF"/>
                <w:sz w:val="20"/>
                <w:szCs w:val="20"/>
                <w:lang w:val="en-GB" w:eastAsia="el-GR"/>
              </w:rPr>
              <w:t>: (</w:t>
            </w:r>
            <w:r>
              <w:rPr>
                <w:rFonts w:ascii="Arial" w:eastAsia="SimSun" w:hAnsi="Arial" w:cs="Arial"/>
                <w:b/>
                <w:color w:val="3366FF"/>
                <w:sz w:val="20"/>
                <w:szCs w:val="20"/>
                <w:lang w:val="en-GB" w:eastAsia="el-GR"/>
              </w:rPr>
              <w:t xml:space="preserve">BREAKFAST, </w:t>
            </w:r>
            <w:r w:rsidRPr="00E133F3">
              <w:rPr>
                <w:rFonts w:ascii="Arial" w:eastAsia="SimSun" w:hAnsi="Arial" w:cs="Arial"/>
                <w:b/>
                <w:color w:val="3366FF"/>
                <w:sz w:val="20"/>
                <w:szCs w:val="20"/>
                <w:lang w:val="en-GB" w:eastAsia="el-GR"/>
              </w:rPr>
              <w:t xml:space="preserve">DINNER) </w:t>
            </w:r>
          </w:p>
          <w:p w14:paraId="7DFDC6F1" w14:textId="77777777" w:rsidR="00E33F3B" w:rsidRPr="00603204" w:rsidRDefault="00E33F3B" w:rsidP="00E33F3B">
            <w:pPr>
              <w:numPr>
                <w:ilvl w:val="0"/>
                <w:numId w:val="2"/>
              </w:numPr>
              <w:tabs>
                <w:tab w:val="num" w:pos="180"/>
                <w:tab w:val="num" w:pos="540"/>
              </w:tabs>
              <w:spacing w:line="360" w:lineRule="auto"/>
              <w:ind w:left="180" w:hanging="180"/>
              <w:jc w:val="both"/>
              <w:rPr>
                <w:rFonts w:ascii="Arial" w:hAnsi="Arial" w:cs="Arial"/>
                <w:sz w:val="20"/>
                <w:szCs w:val="20"/>
                <w:lang w:val="en-GB"/>
              </w:rPr>
            </w:pPr>
            <w:r>
              <w:rPr>
                <w:rFonts w:ascii="Arial" w:eastAsia="SimSun" w:hAnsi="Arial" w:cs="Arial"/>
                <w:sz w:val="20"/>
                <w:szCs w:val="20"/>
                <w:lang w:eastAsia="el-GR"/>
              </w:rPr>
              <w:t>After breakfast w</w:t>
            </w:r>
            <w:r w:rsidRPr="00B018B6">
              <w:rPr>
                <w:rFonts w:ascii="Arial" w:eastAsia="SimSun" w:hAnsi="Arial" w:cs="Arial"/>
                <w:sz w:val="20"/>
                <w:szCs w:val="20"/>
                <w:lang w:eastAsia="el-GR"/>
              </w:rPr>
              <w:t>e will commence with sightseeing, covering the following</w:t>
            </w:r>
          </w:p>
          <w:p w14:paraId="35ACACD8" w14:textId="77777777" w:rsidR="004E5B6C" w:rsidRDefault="00E33F3B" w:rsidP="004E5B6C">
            <w:pPr>
              <w:numPr>
                <w:ilvl w:val="0"/>
                <w:numId w:val="2"/>
              </w:numPr>
              <w:tabs>
                <w:tab w:val="num" w:pos="180"/>
                <w:tab w:val="num" w:pos="540"/>
              </w:tabs>
              <w:spacing w:line="360" w:lineRule="auto"/>
              <w:ind w:left="180" w:hanging="180"/>
              <w:jc w:val="both"/>
              <w:rPr>
                <w:rFonts w:ascii="Arial" w:eastAsia="SimSun" w:hAnsi="Arial" w:cs="Arial"/>
                <w:sz w:val="20"/>
                <w:szCs w:val="20"/>
                <w:lang w:eastAsia="el-GR"/>
              </w:rPr>
            </w:pPr>
            <w:r>
              <w:rPr>
                <w:rFonts w:ascii="Arial" w:hAnsi="Arial" w:cs="Arial"/>
                <w:sz w:val="20"/>
                <w:szCs w:val="20"/>
                <w:lang w:eastAsia="el-GR"/>
              </w:rPr>
              <w:t>Turkish &amp; German</w:t>
            </w:r>
            <w:r w:rsidRPr="00392771">
              <w:rPr>
                <w:rFonts w:ascii="Arial" w:hAnsi="Arial" w:cs="Arial"/>
                <w:sz w:val="20"/>
                <w:szCs w:val="20"/>
                <w:lang w:eastAsia="el-GR"/>
              </w:rPr>
              <w:t xml:space="preserve"> speaking tour director &amp; </w:t>
            </w:r>
            <w:r>
              <w:rPr>
                <w:rFonts w:ascii="Arial" w:hAnsi="Arial" w:cs="Arial"/>
                <w:sz w:val="20"/>
                <w:szCs w:val="20"/>
                <w:lang w:eastAsia="el-GR"/>
              </w:rPr>
              <w:t>co</w:t>
            </w:r>
            <w:r w:rsidRPr="00392771">
              <w:rPr>
                <w:rFonts w:ascii="Arial" w:hAnsi="Arial" w:cs="Arial"/>
                <w:sz w:val="20"/>
                <w:szCs w:val="20"/>
                <w:lang w:eastAsia="el-GR"/>
              </w:rPr>
              <w:t xml:space="preserve">ach is included </w:t>
            </w:r>
          </w:p>
          <w:p w14:paraId="2518EC24" w14:textId="3FF0300E" w:rsidR="00E33F3B" w:rsidRPr="00200214" w:rsidRDefault="00E33F3B" w:rsidP="00200214">
            <w:pPr>
              <w:numPr>
                <w:ilvl w:val="0"/>
                <w:numId w:val="2"/>
              </w:numPr>
              <w:tabs>
                <w:tab w:val="num" w:pos="180"/>
                <w:tab w:val="num" w:pos="540"/>
              </w:tabs>
              <w:spacing w:line="360" w:lineRule="auto"/>
              <w:ind w:left="180" w:hanging="180"/>
              <w:jc w:val="both"/>
              <w:rPr>
                <w:rFonts w:ascii="Arial" w:eastAsia="SimSun" w:hAnsi="Arial" w:cs="Arial"/>
                <w:sz w:val="20"/>
                <w:szCs w:val="20"/>
                <w:lang w:val="en-US" w:eastAsia="el-GR"/>
              </w:rPr>
            </w:pPr>
            <w:r w:rsidRPr="004E5B6C">
              <w:rPr>
                <w:rFonts w:ascii="Arial" w:hAnsi="Arial" w:cs="Arial"/>
                <w:b/>
                <w:sz w:val="20"/>
                <w:szCs w:val="20"/>
                <w:highlight w:val="green"/>
              </w:rPr>
              <w:t xml:space="preserve">Saklikent </w:t>
            </w:r>
            <w:r w:rsidR="004E5B6C" w:rsidRPr="004E5B6C">
              <w:rPr>
                <w:rFonts w:ascii="Arial" w:hAnsi="Arial" w:cs="Arial"/>
                <w:b/>
                <w:sz w:val="20"/>
                <w:szCs w:val="20"/>
                <w:highlight w:val="green"/>
              </w:rPr>
              <w:t>G</w:t>
            </w:r>
            <w:r w:rsidRPr="004E5B6C">
              <w:rPr>
                <w:rFonts w:ascii="Arial" w:hAnsi="Arial" w:cs="Arial"/>
                <w:b/>
                <w:sz w:val="20"/>
                <w:szCs w:val="20"/>
                <w:highlight w:val="green"/>
              </w:rPr>
              <w:t>orge</w:t>
            </w:r>
            <w:r w:rsidR="004E5B6C" w:rsidRPr="004E5B6C">
              <w:rPr>
                <w:rFonts w:ascii="Arial" w:hAnsi="Arial" w:cs="Arial"/>
                <w:b/>
                <w:sz w:val="20"/>
                <w:szCs w:val="20"/>
                <w:highlight w:val="green"/>
              </w:rPr>
              <w:t xml:space="preserve"> Trekking in Ice Cold Water</w:t>
            </w:r>
            <w:r w:rsidRPr="004E5B6C">
              <w:rPr>
                <w:rFonts w:ascii="Arial" w:hAnsi="Arial" w:cs="Arial"/>
                <w:b/>
                <w:sz w:val="20"/>
                <w:szCs w:val="20"/>
                <w:highlight w:val="green"/>
              </w:rPr>
              <w:t xml:space="preserve"> </w:t>
            </w:r>
            <w:r w:rsidRPr="004E5B6C">
              <w:rPr>
                <w:rFonts w:ascii="Arial" w:hAnsi="Arial" w:cs="Arial"/>
                <w:sz w:val="20"/>
                <w:szCs w:val="20"/>
                <w:highlight w:val="green"/>
              </w:rPr>
              <w:t xml:space="preserve">(Admission is included </w:t>
            </w:r>
            <w:r w:rsidRPr="004E5B6C">
              <w:rPr>
                <w:rFonts w:ascii="Arial" w:hAnsi="Arial" w:cs="Arial"/>
                <w:sz w:val="20"/>
                <w:szCs w:val="20"/>
                <w:highlight w:val="green"/>
                <w:shd w:val="clear" w:color="auto" w:fill="FFFFFF"/>
              </w:rPr>
              <w:t>/</w:t>
            </w:r>
            <w:r w:rsidRPr="004E5B6C">
              <w:rPr>
                <w:rFonts w:ascii="Arial" w:hAnsi="Arial" w:cs="Arial"/>
                <w:noProof/>
                <w:sz w:val="20"/>
                <w:szCs w:val="20"/>
                <w:highlight w:val="green"/>
              </w:rPr>
              <w:t>1</w:t>
            </w:r>
            <w:r w:rsidR="00200214">
              <w:rPr>
                <w:rFonts w:ascii="Arial" w:hAnsi="Arial" w:cs="Arial"/>
                <w:noProof/>
                <w:sz w:val="20"/>
                <w:szCs w:val="20"/>
                <w:highlight w:val="green"/>
              </w:rPr>
              <w:t>8</w:t>
            </w:r>
            <w:r w:rsidRPr="00200214">
              <w:rPr>
                <w:rFonts w:ascii="Arial" w:hAnsi="Arial" w:cs="Arial"/>
                <w:noProof/>
                <w:sz w:val="20"/>
                <w:szCs w:val="20"/>
                <w:highlight w:val="green"/>
              </w:rPr>
              <w:t>0min suggesed time</w:t>
            </w:r>
            <w:r w:rsidRPr="00200214">
              <w:rPr>
                <w:rFonts w:ascii="Arial" w:hAnsi="Arial" w:cs="Arial"/>
                <w:sz w:val="20"/>
                <w:szCs w:val="20"/>
                <w:highlight w:val="green"/>
              </w:rPr>
              <w:t>), it is the second longest gorge in Europe. We must warn you before you get into the water! Its icy cold! You can jump into the water and explore the canyon by yourself or a private guide or if it’s too cold for you just relax and enjoy the moment on the riverside cafes with a nice hot tea or coffee.</w:t>
            </w:r>
          </w:p>
          <w:p w14:paraId="11C0CFCE" w14:textId="77777777" w:rsidR="00AC609E" w:rsidRPr="00200214" w:rsidRDefault="00AC609E" w:rsidP="00AC609E">
            <w:pPr>
              <w:numPr>
                <w:ilvl w:val="0"/>
                <w:numId w:val="2"/>
              </w:numPr>
              <w:tabs>
                <w:tab w:val="num" w:pos="180"/>
                <w:tab w:val="num" w:pos="540"/>
              </w:tabs>
              <w:spacing w:line="360" w:lineRule="auto"/>
              <w:ind w:left="180" w:hanging="180"/>
              <w:jc w:val="both"/>
              <w:rPr>
                <w:rFonts w:ascii="Arial" w:eastAsia="SimSun" w:hAnsi="Arial" w:cs="Arial"/>
                <w:sz w:val="20"/>
                <w:szCs w:val="20"/>
                <w:lang w:eastAsia="el-GR"/>
              </w:rPr>
            </w:pPr>
            <w:r w:rsidRPr="00200214">
              <w:rPr>
                <w:rFonts w:ascii="Arial" w:eastAsia="SimSun" w:hAnsi="Arial" w:cs="Arial"/>
                <w:b/>
                <w:sz w:val="20"/>
                <w:szCs w:val="20"/>
                <w:highlight w:val="green"/>
                <w:lang w:eastAsia="el-GR"/>
              </w:rPr>
              <w:t>Cadianna Ancient City and Trekking Tour</w:t>
            </w:r>
            <w:r w:rsidRPr="00200214">
              <w:rPr>
                <w:rFonts w:ascii="Arial" w:eastAsia="SimSun" w:hAnsi="Arial" w:cs="Arial"/>
                <w:sz w:val="20"/>
                <w:szCs w:val="20"/>
                <w:highlight w:val="green"/>
                <w:lang w:eastAsia="el-GR"/>
              </w:rPr>
              <w:t xml:space="preserve"> (Admission is not required </w:t>
            </w:r>
            <w:r w:rsidRPr="00200214">
              <w:rPr>
                <w:rFonts w:ascii="Arial" w:hAnsi="Arial" w:cs="Arial"/>
                <w:sz w:val="20"/>
                <w:szCs w:val="20"/>
                <w:highlight w:val="green"/>
                <w:shd w:val="clear" w:color="auto" w:fill="FFFFFF"/>
              </w:rPr>
              <w:t>/</w:t>
            </w:r>
            <w:r w:rsidRPr="00200214">
              <w:rPr>
                <w:rFonts w:ascii="Arial" w:hAnsi="Arial" w:cs="Arial"/>
                <w:noProof/>
                <w:sz w:val="20"/>
                <w:szCs w:val="20"/>
                <w:highlight w:val="green"/>
              </w:rPr>
              <w:t>120min suggesed time</w:t>
            </w:r>
            <w:r w:rsidRPr="00200214">
              <w:rPr>
                <w:rFonts w:ascii="Arial" w:eastAsia="SimSun" w:hAnsi="Arial" w:cs="Arial"/>
                <w:sz w:val="20"/>
                <w:szCs w:val="20"/>
                <w:highlight w:val="green"/>
                <w:lang w:eastAsia="el-GR"/>
              </w:rPr>
              <w:t>),</w:t>
            </w:r>
            <w:r w:rsidRPr="00200214">
              <w:rPr>
                <w:rFonts w:ascii="Arial" w:eastAsia="SimSun" w:hAnsi="Arial" w:cs="Arial"/>
                <w:b/>
                <w:sz w:val="20"/>
                <w:szCs w:val="20"/>
                <w:highlight w:val="green"/>
                <w:lang w:eastAsia="el-GR"/>
              </w:rPr>
              <w:t xml:space="preserve"> </w:t>
            </w:r>
            <w:r w:rsidRPr="00200214">
              <w:rPr>
                <w:rFonts w:ascii="Arial" w:hAnsi="Arial" w:cs="Arial"/>
                <w:color w:val="000000"/>
                <w:sz w:val="20"/>
                <w:szCs w:val="20"/>
                <w:highlight w:val="green"/>
              </w:rPr>
              <w:t xml:space="preserve">Cadianna, also known as Cadianda, is an ancient city located near Fethiye in southwestern Turkey. The site, perched on </w:t>
            </w:r>
            <w:r w:rsidRPr="00200214">
              <w:rPr>
                <w:rFonts w:ascii="Arial" w:hAnsi="Arial" w:cs="Arial"/>
                <w:color w:val="000000"/>
                <w:sz w:val="20"/>
                <w:szCs w:val="20"/>
                <w:highlight w:val="green"/>
              </w:rPr>
              <w:lastRenderedPageBreak/>
              <w:t>a hilltop, offers panoramic views of the surrounding landscapes. Cadianna was an important city in the Lycian civilization, and visitors can explore its ruins, which include a theater, an agora, city walls, and a necropolis. The city's remote location and historical significance make it a lesser-known but intriguing destination for those interested in ancient history and archaeology.</w:t>
            </w:r>
          </w:p>
          <w:p w14:paraId="2CF0BF65" w14:textId="77777777" w:rsidR="00AC609E" w:rsidRPr="00186EFC" w:rsidRDefault="00AC609E" w:rsidP="00AC609E">
            <w:pPr>
              <w:numPr>
                <w:ilvl w:val="0"/>
                <w:numId w:val="2"/>
              </w:numPr>
              <w:tabs>
                <w:tab w:val="num" w:pos="180"/>
                <w:tab w:val="num" w:pos="540"/>
              </w:tabs>
              <w:spacing w:line="360" w:lineRule="auto"/>
              <w:ind w:left="180" w:hanging="180"/>
              <w:jc w:val="both"/>
              <w:rPr>
                <w:rFonts w:ascii="Arial" w:eastAsia="SimSun" w:hAnsi="Arial" w:cs="Arial"/>
                <w:b/>
                <w:sz w:val="20"/>
                <w:szCs w:val="20"/>
                <w:lang w:eastAsia="el-GR"/>
              </w:rPr>
            </w:pPr>
            <w:r w:rsidRPr="00186EFC">
              <w:rPr>
                <w:rFonts w:ascii="Arial" w:eastAsia="SimSun" w:hAnsi="Arial" w:cs="Arial"/>
                <w:b/>
                <w:sz w:val="20"/>
                <w:szCs w:val="20"/>
                <w:lang w:eastAsia="el-GR"/>
              </w:rPr>
              <w:t>Letoon Ancient Sanctuary</w:t>
            </w:r>
            <w:r w:rsidRPr="00186EFC">
              <w:rPr>
                <w:rFonts w:ascii="Arial" w:eastAsia="SimSun" w:hAnsi="Arial" w:cs="Arial"/>
                <w:sz w:val="20"/>
                <w:szCs w:val="20"/>
                <w:lang w:eastAsia="el-GR"/>
              </w:rPr>
              <w:t xml:space="preserve"> (Admission is included</w:t>
            </w:r>
            <w:r w:rsidRPr="00186EFC">
              <w:rPr>
                <w:rFonts w:ascii="Arial" w:hAnsi="Arial" w:cs="Arial"/>
                <w:sz w:val="20"/>
                <w:szCs w:val="20"/>
                <w:shd w:val="clear" w:color="auto" w:fill="FFFFFF"/>
              </w:rPr>
              <w:t>/</w:t>
            </w:r>
            <w:r w:rsidRPr="00186EFC">
              <w:rPr>
                <w:rFonts w:ascii="Arial" w:hAnsi="Arial" w:cs="Arial"/>
                <w:noProof/>
                <w:sz w:val="20"/>
                <w:szCs w:val="20"/>
              </w:rPr>
              <w:t>60min suggesed time</w:t>
            </w:r>
            <w:r w:rsidRPr="00186EFC">
              <w:rPr>
                <w:rFonts w:ascii="Arial" w:eastAsia="SimSun" w:hAnsi="Arial" w:cs="Arial"/>
                <w:sz w:val="20"/>
                <w:szCs w:val="20"/>
                <w:lang w:eastAsia="el-GR"/>
              </w:rPr>
              <w:t>),</w:t>
            </w:r>
            <w:r w:rsidRPr="00186EFC">
              <w:rPr>
                <w:rFonts w:ascii="Arial" w:eastAsia="SimSun" w:hAnsi="Arial" w:cs="Arial"/>
                <w:b/>
                <w:sz w:val="20"/>
                <w:szCs w:val="20"/>
                <w:lang w:eastAsia="el-GR"/>
              </w:rPr>
              <w:t xml:space="preserve"> </w:t>
            </w:r>
            <w:r w:rsidRPr="00186EFC">
              <w:rPr>
                <w:rFonts w:ascii="Arial" w:hAnsi="Arial" w:cs="Arial"/>
                <w:color w:val="000000"/>
                <w:sz w:val="20"/>
                <w:szCs w:val="20"/>
              </w:rPr>
              <w:t>Letoon is an ancient sanctuary located near Xanthos in southwestern Turkey. Dedicated to the goddess Leto and her twin children, Apollo and Artemis, Letoon was one of the most important religious centers of the Lycian civilization. The site includes the remains of three temples, a theater, and a nymphaeum (a monument dedicated to nymphs). Letoon, along with Xanthos, is a UNESCO World Heritage site, offering a deep insight into the religious practices and architectural achievements of ancient Lycia. It’s a must-visit for history enthusiasts exploring the region.</w:t>
            </w:r>
          </w:p>
          <w:p w14:paraId="2AEB49F4" w14:textId="77777777" w:rsidR="00AC609E" w:rsidRPr="00186EFC" w:rsidRDefault="00AC609E" w:rsidP="00AC609E">
            <w:pPr>
              <w:numPr>
                <w:ilvl w:val="0"/>
                <w:numId w:val="2"/>
              </w:numPr>
              <w:tabs>
                <w:tab w:val="num" w:pos="180"/>
                <w:tab w:val="num" w:pos="540"/>
              </w:tabs>
              <w:spacing w:line="360" w:lineRule="auto"/>
              <w:ind w:left="180" w:hanging="180"/>
              <w:jc w:val="both"/>
              <w:rPr>
                <w:rFonts w:ascii="Arial" w:eastAsia="SimSun" w:hAnsi="Arial" w:cs="Arial"/>
                <w:b/>
                <w:sz w:val="20"/>
                <w:szCs w:val="20"/>
                <w:lang w:eastAsia="el-GR"/>
              </w:rPr>
            </w:pPr>
            <w:r w:rsidRPr="00186EFC">
              <w:rPr>
                <w:rFonts w:ascii="Arial" w:eastAsia="SimSun" w:hAnsi="Arial" w:cs="Arial"/>
                <w:b/>
                <w:sz w:val="20"/>
                <w:szCs w:val="20"/>
                <w:lang w:eastAsia="el-GR"/>
              </w:rPr>
              <w:t>Patara Ancient City</w:t>
            </w:r>
            <w:r w:rsidRPr="00186EFC">
              <w:rPr>
                <w:rFonts w:ascii="Arial" w:eastAsia="SimSun" w:hAnsi="Arial" w:cs="Arial"/>
                <w:sz w:val="20"/>
                <w:szCs w:val="20"/>
                <w:lang w:eastAsia="el-GR"/>
              </w:rPr>
              <w:t xml:space="preserve"> (Admission is included</w:t>
            </w:r>
            <w:r w:rsidRPr="00186EFC">
              <w:rPr>
                <w:rFonts w:ascii="Arial" w:hAnsi="Arial" w:cs="Arial"/>
                <w:noProof/>
                <w:sz w:val="20"/>
                <w:szCs w:val="20"/>
              </w:rPr>
              <w:t>60min suggesed time</w:t>
            </w:r>
            <w:r w:rsidRPr="00186EFC">
              <w:rPr>
                <w:rFonts w:ascii="Arial" w:eastAsia="SimSun" w:hAnsi="Arial" w:cs="Arial"/>
                <w:sz w:val="20"/>
                <w:szCs w:val="20"/>
                <w:lang w:eastAsia="el-GR"/>
              </w:rPr>
              <w:t xml:space="preserve">), </w:t>
            </w:r>
            <w:r w:rsidRPr="00186EFC">
              <w:rPr>
                <w:rFonts w:ascii="Arial" w:hAnsi="Arial" w:cs="Arial"/>
                <w:color w:val="000000"/>
                <w:sz w:val="20"/>
                <w:szCs w:val="20"/>
              </w:rPr>
              <w:t>Patara is an ancient city and a stunning beach destination located on the southwestern coast of Turkey. Known as the birthplace of Saint Nicholas (who inspired the legend of Santa Claus), Patara was once a major port city in the Lycian League. The archaeological site features well-preserved ruins, including a grand theater, a parliament building (the Bouleuterion), and the famous Patara Lighthouse, one of the oldest in the world</w:t>
            </w:r>
          </w:p>
          <w:p w14:paraId="2AF315C0" w14:textId="673F2BD8" w:rsidR="00E33F3B" w:rsidRPr="00E33F3B" w:rsidRDefault="00AC609E" w:rsidP="00AC609E">
            <w:pPr>
              <w:numPr>
                <w:ilvl w:val="0"/>
                <w:numId w:val="2"/>
              </w:numPr>
              <w:tabs>
                <w:tab w:val="num" w:pos="180"/>
                <w:tab w:val="num" w:pos="540"/>
              </w:tabs>
              <w:spacing w:line="360" w:lineRule="auto"/>
              <w:ind w:left="180" w:hanging="180"/>
              <w:jc w:val="both"/>
              <w:rPr>
                <w:rFonts w:ascii="Arial" w:hAnsi="Arial" w:cs="Arial"/>
                <w:sz w:val="20"/>
                <w:szCs w:val="20"/>
                <w:lang w:val="en-GB"/>
              </w:rPr>
            </w:pPr>
            <w:r w:rsidRPr="00E33F3B">
              <w:rPr>
                <w:rFonts w:ascii="Arial" w:hAnsi="Arial" w:cs="Arial"/>
                <w:sz w:val="20"/>
                <w:szCs w:val="20"/>
                <w:lang w:val="en-GB"/>
              </w:rPr>
              <w:t xml:space="preserve">Dinner and overnight in </w:t>
            </w:r>
            <w:r>
              <w:rPr>
                <w:rFonts w:ascii="Arial" w:hAnsi="Arial" w:cs="Arial"/>
                <w:sz w:val="20"/>
                <w:szCs w:val="20"/>
                <w:lang w:val="en-GB"/>
              </w:rPr>
              <w:t>Patara</w:t>
            </w:r>
          </w:p>
        </w:tc>
      </w:tr>
      <w:tr w:rsidR="00E33F3B" w:rsidRPr="00CC4F81" w14:paraId="5AA4A5B2" w14:textId="77777777" w:rsidTr="00E40F52">
        <w:trPr>
          <w:trHeight w:val="141"/>
          <w:jc w:val="center"/>
        </w:trPr>
        <w:tc>
          <w:tcPr>
            <w:tcW w:w="686" w:type="dxa"/>
            <w:tcBorders>
              <w:top w:val="single" w:sz="18" w:space="0" w:color="auto"/>
              <w:left w:val="single" w:sz="18" w:space="0" w:color="auto"/>
              <w:bottom w:val="single" w:sz="18" w:space="0" w:color="auto"/>
              <w:right w:val="single" w:sz="18" w:space="0" w:color="auto"/>
            </w:tcBorders>
            <w:vAlign w:val="center"/>
          </w:tcPr>
          <w:p w14:paraId="6D7046D4" w14:textId="06BC992E" w:rsidR="00E33F3B" w:rsidRDefault="00E33F3B" w:rsidP="00E33F3B">
            <w:pPr>
              <w:spacing w:line="360" w:lineRule="auto"/>
              <w:ind w:right="-54"/>
              <w:jc w:val="center"/>
              <w:rPr>
                <w:rFonts w:ascii="Arial" w:eastAsia="SimSun" w:hAnsi="Arial" w:cs="Arial"/>
                <w:b/>
                <w:sz w:val="20"/>
                <w:szCs w:val="20"/>
              </w:rPr>
            </w:pPr>
            <w:r>
              <w:rPr>
                <w:rFonts w:ascii="Arial" w:eastAsia="SimSun" w:hAnsi="Arial" w:cs="Arial"/>
                <w:b/>
                <w:sz w:val="20"/>
                <w:szCs w:val="20"/>
              </w:rPr>
              <w:lastRenderedPageBreak/>
              <w:t>D 0</w:t>
            </w:r>
            <w:r w:rsidR="00AC609E">
              <w:rPr>
                <w:rFonts w:ascii="Arial" w:eastAsia="SimSun" w:hAnsi="Arial" w:cs="Arial"/>
                <w:b/>
                <w:sz w:val="20"/>
                <w:szCs w:val="20"/>
              </w:rPr>
              <w:t>4</w:t>
            </w:r>
          </w:p>
          <w:p w14:paraId="49D7D0C9" w14:textId="2774DF3C" w:rsidR="00E33F3B" w:rsidRDefault="00E33F3B" w:rsidP="00E33F3B">
            <w:pPr>
              <w:spacing w:line="360" w:lineRule="auto"/>
              <w:ind w:right="-54"/>
              <w:jc w:val="center"/>
              <w:rPr>
                <w:rFonts w:ascii="Arial" w:eastAsia="SimSun" w:hAnsi="Arial" w:cs="Arial"/>
                <w:b/>
                <w:sz w:val="20"/>
                <w:szCs w:val="20"/>
              </w:rPr>
            </w:pPr>
            <w:r w:rsidRPr="00667CDB">
              <w:rPr>
                <w:rFonts w:ascii="Arial" w:eastAsia="SimSun" w:hAnsi="Arial" w:cs="Arial"/>
                <w:b/>
                <w:noProof/>
                <w:sz w:val="20"/>
                <w:szCs w:val="20"/>
              </w:rPr>
              <w:drawing>
                <wp:inline distT="0" distB="0" distL="0" distR="0" wp14:anchorId="49A4C894" wp14:editId="51AFB00E">
                  <wp:extent cx="196850" cy="196850"/>
                  <wp:effectExtent l="0" t="0" r="0" b="0"/>
                  <wp:docPr id="2070196911" name="Graphic 2070196911" descr="Bu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Bus outline"/>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196850" cy="196850"/>
                          </a:xfrm>
                          <a:prstGeom prst="rect">
                            <a:avLst/>
                          </a:prstGeom>
                        </pic:spPr>
                      </pic:pic>
                    </a:graphicData>
                  </a:graphic>
                </wp:inline>
              </w:drawing>
            </w:r>
          </w:p>
        </w:tc>
        <w:tc>
          <w:tcPr>
            <w:tcW w:w="10039" w:type="dxa"/>
            <w:tcBorders>
              <w:top w:val="single" w:sz="18" w:space="0" w:color="auto"/>
              <w:left w:val="single" w:sz="18" w:space="0" w:color="auto"/>
              <w:bottom w:val="single" w:sz="18" w:space="0" w:color="auto"/>
              <w:right w:val="single" w:sz="18" w:space="0" w:color="auto"/>
            </w:tcBorders>
            <w:vAlign w:val="center"/>
          </w:tcPr>
          <w:p w14:paraId="5C01DE34" w14:textId="10A37161" w:rsidR="00E33F3B" w:rsidRPr="00286138" w:rsidRDefault="00E33F3B" w:rsidP="00E33F3B">
            <w:pPr>
              <w:spacing w:line="360" w:lineRule="auto"/>
              <w:jc w:val="both"/>
              <w:rPr>
                <w:rFonts w:ascii="Arial" w:eastAsia="SimSun" w:hAnsi="Arial" w:cs="Arial"/>
                <w:b/>
                <w:color w:val="3366FF"/>
                <w:sz w:val="20"/>
                <w:szCs w:val="20"/>
                <w:lang w:val="en-US" w:eastAsia="el-GR"/>
              </w:rPr>
            </w:pPr>
            <w:r w:rsidRPr="00286138">
              <w:rPr>
                <w:rFonts w:ascii="Arial" w:eastAsia="SimSun" w:hAnsi="Arial" w:cs="Arial"/>
                <w:b/>
                <w:color w:val="3366FF"/>
                <w:sz w:val="20"/>
                <w:szCs w:val="20"/>
                <w:lang w:val="en-US" w:eastAsia="el-GR"/>
              </w:rPr>
              <w:t xml:space="preserve">PATARA – KEKOVA – </w:t>
            </w:r>
            <w:r w:rsidR="00286138" w:rsidRPr="00286138">
              <w:rPr>
                <w:rFonts w:ascii="Arial" w:eastAsia="SimSun" w:hAnsi="Arial" w:cs="Arial"/>
                <w:b/>
                <w:color w:val="3366FF"/>
                <w:sz w:val="20"/>
                <w:szCs w:val="20"/>
                <w:lang w:val="en-US" w:eastAsia="el-GR"/>
              </w:rPr>
              <w:t xml:space="preserve">DEMRE – LIMYRA – PHASELIS </w:t>
            </w:r>
            <w:r w:rsidR="00286138">
              <w:rPr>
                <w:rFonts w:ascii="Arial" w:eastAsia="SimSun" w:hAnsi="Arial" w:cs="Arial"/>
                <w:b/>
                <w:color w:val="3366FF"/>
                <w:sz w:val="20"/>
                <w:szCs w:val="20"/>
                <w:lang w:eastAsia="el-GR"/>
              </w:rPr>
              <w:t>– ANTALYA</w:t>
            </w:r>
            <w:r w:rsidRPr="00286138">
              <w:rPr>
                <w:rFonts w:ascii="Arial" w:eastAsia="SimSun" w:hAnsi="Arial" w:cs="Arial"/>
                <w:b/>
                <w:color w:val="3366FF"/>
                <w:sz w:val="20"/>
                <w:szCs w:val="20"/>
                <w:lang w:val="en-US" w:eastAsia="el-GR"/>
              </w:rPr>
              <w:t xml:space="preserve">: (BREAKFAST, DINNER) </w:t>
            </w:r>
          </w:p>
          <w:p w14:paraId="27C0ECFF" w14:textId="77777777" w:rsidR="0074667D" w:rsidRPr="00603204" w:rsidRDefault="0074667D" w:rsidP="0074667D">
            <w:pPr>
              <w:numPr>
                <w:ilvl w:val="0"/>
                <w:numId w:val="2"/>
              </w:numPr>
              <w:tabs>
                <w:tab w:val="num" w:pos="180"/>
                <w:tab w:val="num" w:pos="540"/>
              </w:tabs>
              <w:spacing w:line="360" w:lineRule="auto"/>
              <w:ind w:left="180" w:hanging="180"/>
              <w:jc w:val="both"/>
              <w:rPr>
                <w:rFonts w:ascii="Arial" w:hAnsi="Arial" w:cs="Arial"/>
                <w:sz w:val="20"/>
                <w:szCs w:val="20"/>
                <w:lang w:val="en-GB"/>
              </w:rPr>
            </w:pPr>
            <w:r>
              <w:rPr>
                <w:rFonts w:ascii="Arial" w:eastAsia="SimSun" w:hAnsi="Arial" w:cs="Arial"/>
                <w:sz w:val="20"/>
                <w:szCs w:val="20"/>
                <w:lang w:eastAsia="el-GR"/>
              </w:rPr>
              <w:t>After breakfast w</w:t>
            </w:r>
            <w:r w:rsidRPr="00B018B6">
              <w:rPr>
                <w:rFonts w:ascii="Arial" w:eastAsia="SimSun" w:hAnsi="Arial" w:cs="Arial"/>
                <w:sz w:val="20"/>
                <w:szCs w:val="20"/>
                <w:lang w:eastAsia="el-GR"/>
              </w:rPr>
              <w:t>e will commence with sightseeing, covering the following</w:t>
            </w:r>
          </w:p>
          <w:p w14:paraId="2F50CDAD" w14:textId="77777777" w:rsidR="0074667D" w:rsidRDefault="0074667D" w:rsidP="0074667D">
            <w:pPr>
              <w:numPr>
                <w:ilvl w:val="0"/>
                <w:numId w:val="2"/>
              </w:numPr>
              <w:tabs>
                <w:tab w:val="num" w:pos="180"/>
                <w:tab w:val="num" w:pos="540"/>
              </w:tabs>
              <w:spacing w:line="360" w:lineRule="auto"/>
              <w:ind w:left="180" w:hanging="180"/>
              <w:jc w:val="both"/>
              <w:rPr>
                <w:rFonts w:ascii="Arial" w:eastAsia="SimSun" w:hAnsi="Arial" w:cs="Arial"/>
                <w:sz w:val="20"/>
                <w:szCs w:val="20"/>
                <w:lang w:eastAsia="el-GR"/>
              </w:rPr>
            </w:pPr>
            <w:r>
              <w:rPr>
                <w:rFonts w:ascii="Arial" w:hAnsi="Arial" w:cs="Arial"/>
                <w:sz w:val="20"/>
                <w:szCs w:val="20"/>
                <w:lang w:eastAsia="el-GR"/>
              </w:rPr>
              <w:t>English</w:t>
            </w:r>
            <w:r w:rsidRPr="00392771">
              <w:rPr>
                <w:rFonts w:ascii="Arial" w:hAnsi="Arial" w:cs="Arial"/>
                <w:sz w:val="20"/>
                <w:szCs w:val="20"/>
                <w:lang w:eastAsia="el-GR"/>
              </w:rPr>
              <w:t xml:space="preserve"> speaking tour director &amp; </w:t>
            </w:r>
            <w:r>
              <w:rPr>
                <w:rFonts w:ascii="Arial" w:hAnsi="Arial" w:cs="Arial"/>
                <w:sz w:val="20"/>
                <w:szCs w:val="20"/>
                <w:lang w:eastAsia="el-GR"/>
              </w:rPr>
              <w:t>co</w:t>
            </w:r>
            <w:r w:rsidRPr="00392771">
              <w:rPr>
                <w:rFonts w:ascii="Arial" w:hAnsi="Arial" w:cs="Arial"/>
                <w:sz w:val="20"/>
                <w:szCs w:val="20"/>
                <w:lang w:eastAsia="el-GR"/>
              </w:rPr>
              <w:t xml:space="preserve">ach is included </w:t>
            </w:r>
          </w:p>
          <w:p w14:paraId="4A07261D" w14:textId="5663222A" w:rsidR="00E33F3B" w:rsidRPr="00A50D37" w:rsidRDefault="00E33F3B" w:rsidP="00E33F3B">
            <w:pPr>
              <w:numPr>
                <w:ilvl w:val="0"/>
                <w:numId w:val="2"/>
              </w:numPr>
              <w:tabs>
                <w:tab w:val="num" w:pos="180"/>
                <w:tab w:val="num" w:pos="540"/>
              </w:tabs>
              <w:spacing w:line="360" w:lineRule="auto"/>
              <w:ind w:left="180" w:hanging="180"/>
              <w:jc w:val="both"/>
              <w:rPr>
                <w:rFonts w:ascii="Arial" w:hAnsi="Arial" w:cs="Arial"/>
                <w:sz w:val="20"/>
                <w:szCs w:val="20"/>
                <w:lang w:val="en-GB"/>
              </w:rPr>
            </w:pPr>
            <w:r w:rsidRPr="00A50D37">
              <w:rPr>
                <w:rFonts w:ascii="Arial" w:eastAsia="SimSun" w:hAnsi="Arial" w:cs="Arial"/>
                <w:b/>
                <w:sz w:val="20"/>
                <w:szCs w:val="20"/>
                <w:lang w:eastAsia="el-GR"/>
              </w:rPr>
              <w:t>Kekova Island &amp; Sunken City</w:t>
            </w:r>
            <w:r>
              <w:rPr>
                <w:rFonts w:ascii="Arial" w:eastAsia="SimSun" w:hAnsi="Arial" w:cs="Arial"/>
                <w:b/>
                <w:sz w:val="20"/>
                <w:szCs w:val="20"/>
                <w:lang w:eastAsia="el-GR"/>
              </w:rPr>
              <w:t xml:space="preserve"> “Simena”</w:t>
            </w:r>
            <w:r w:rsidRPr="00A50D37">
              <w:rPr>
                <w:rFonts w:ascii="Arial" w:eastAsia="SimSun" w:hAnsi="Arial" w:cs="Arial"/>
                <w:b/>
                <w:sz w:val="20"/>
                <w:szCs w:val="20"/>
                <w:lang w:eastAsia="el-GR"/>
              </w:rPr>
              <w:t xml:space="preserve"> Boat Tour</w:t>
            </w:r>
            <w:r w:rsidRPr="00A50D37">
              <w:rPr>
                <w:rFonts w:ascii="Arial" w:eastAsia="SimSun" w:hAnsi="Arial" w:cs="Arial"/>
                <w:sz w:val="20"/>
                <w:szCs w:val="20"/>
                <w:lang w:eastAsia="el-GR"/>
              </w:rPr>
              <w:t xml:space="preserve"> </w:t>
            </w:r>
            <w:r w:rsidRPr="00A50D37">
              <w:rPr>
                <w:rFonts w:ascii="Arial" w:hAnsi="Arial" w:cs="Arial"/>
                <w:sz w:val="20"/>
                <w:szCs w:val="20"/>
              </w:rPr>
              <w:t xml:space="preserve">(Admission is included </w:t>
            </w:r>
            <w:r w:rsidRPr="00A50D37">
              <w:rPr>
                <w:rFonts w:ascii="Arial" w:hAnsi="Arial" w:cs="Arial"/>
                <w:sz w:val="20"/>
                <w:szCs w:val="20"/>
                <w:shd w:val="clear" w:color="auto" w:fill="FFFFFF"/>
              </w:rPr>
              <w:t>/</w:t>
            </w:r>
            <w:r w:rsidRPr="00A50D37">
              <w:rPr>
                <w:rFonts w:ascii="Arial" w:hAnsi="Arial" w:cs="Arial"/>
                <w:noProof/>
                <w:sz w:val="20"/>
                <w:szCs w:val="20"/>
              </w:rPr>
              <w:t>120min suggesed time</w:t>
            </w:r>
            <w:r w:rsidRPr="00A50D37">
              <w:rPr>
                <w:rFonts w:ascii="Arial" w:hAnsi="Arial" w:cs="Arial"/>
                <w:sz w:val="20"/>
                <w:szCs w:val="20"/>
              </w:rPr>
              <w:t xml:space="preserve">), during our boat tour we will see Villages of Kalekoy, Ucagiz, ruins of several ancient Lycian villages. Today this is a popular spot for boat trips that will take you around the island to see the sunken remains. </w:t>
            </w:r>
          </w:p>
          <w:p w14:paraId="0F4DF537" w14:textId="77777777" w:rsidR="00E33F3B" w:rsidRPr="008E7C75" w:rsidRDefault="00E33F3B" w:rsidP="00E33F3B">
            <w:pPr>
              <w:numPr>
                <w:ilvl w:val="0"/>
                <w:numId w:val="2"/>
              </w:numPr>
              <w:tabs>
                <w:tab w:val="num" w:pos="180"/>
                <w:tab w:val="num" w:pos="540"/>
              </w:tabs>
              <w:spacing w:line="360" w:lineRule="auto"/>
              <w:ind w:left="180" w:hanging="180"/>
              <w:jc w:val="both"/>
              <w:rPr>
                <w:rFonts w:ascii="Arial" w:hAnsi="Arial" w:cs="Arial"/>
                <w:sz w:val="20"/>
                <w:szCs w:val="20"/>
                <w:lang w:val="en-GB"/>
              </w:rPr>
            </w:pPr>
            <w:r w:rsidRPr="00A50D37">
              <w:rPr>
                <w:rFonts w:ascii="Arial" w:eastAsia="SimSun" w:hAnsi="Arial" w:cs="Arial"/>
                <w:b/>
                <w:sz w:val="20"/>
                <w:szCs w:val="20"/>
                <w:lang w:eastAsia="el-GR"/>
              </w:rPr>
              <w:t>Demre Town &amp; St. Nicholas Church</w:t>
            </w:r>
            <w:r w:rsidRPr="00A50D37">
              <w:rPr>
                <w:rFonts w:ascii="Arial" w:eastAsia="SimSun" w:hAnsi="Arial" w:cs="Arial"/>
                <w:sz w:val="20"/>
                <w:szCs w:val="20"/>
                <w:lang w:eastAsia="el-GR"/>
              </w:rPr>
              <w:t xml:space="preserve"> (Admission is include/60min suggested time), Demre Town, situated along Turkey's enchanting Mediterranean coast, holds a treasure trove of history and intrigue. Notably, it is home to the legendary St. Nicholas Church, where the esteemed figure of St. Nicholas</w:t>
            </w:r>
            <w:r w:rsidRPr="008E7C75">
              <w:rPr>
                <w:rFonts w:ascii="Arial" w:eastAsia="SimSun" w:hAnsi="Arial" w:cs="Arial"/>
                <w:sz w:val="20"/>
                <w:szCs w:val="20"/>
                <w:lang w:eastAsia="el-GR"/>
              </w:rPr>
              <w:t>, known as the inspiration behind Santa Claus, once served as a bishop in Anatolia.</w:t>
            </w:r>
          </w:p>
          <w:p w14:paraId="4A9CD421" w14:textId="414E086B" w:rsidR="00E33F3B" w:rsidRPr="00442F41" w:rsidRDefault="00E33F3B" w:rsidP="00E33F3B">
            <w:pPr>
              <w:numPr>
                <w:ilvl w:val="0"/>
                <w:numId w:val="2"/>
              </w:numPr>
              <w:tabs>
                <w:tab w:val="num" w:pos="180"/>
                <w:tab w:val="num" w:pos="540"/>
              </w:tabs>
              <w:spacing w:line="360" w:lineRule="auto"/>
              <w:ind w:left="180" w:hanging="180"/>
              <w:jc w:val="both"/>
              <w:rPr>
                <w:rFonts w:ascii="Arial" w:hAnsi="Arial" w:cs="Arial"/>
                <w:sz w:val="20"/>
                <w:szCs w:val="20"/>
                <w:lang w:val="en-GB"/>
              </w:rPr>
            </w:pPr>
            <w:proofErr w:type="spellStart"/>
            <w:r w:rsidRPr="008E7C75">
              <w:rPr>
                <w:rFonts w:ascii="Arial" w:hAnsi="Arial" w:cs="Arial"/>
                <w:b/>
                <w:bCs/>
                <w:sz w:val="20"/>
                <w:szCs w:val="20"/>
                <w:lang w:val="en-GB"/>
              </w:rPr>
              <w:t>And</w:t>
            </w:r>
            <w:r w:rsidR="00442F41">
              <w:rPr>
                <w:rFonts w:ascii="Arial" w:hAnsi="Arial" w:cs="Arial"/>
                <w:b/>
                <w:bCs/>
                <w:sz w:val="20"/>
                <w:szCs w:val="20"/>
                <w:lang w:val="en-GB"/>
              </w:rPr>
              <w:t>riak</w:t>
            </w:r>
            <w:r w:rsidRPr="008E7C75">
              <w:rPr>
                <w:rFonts w:ascii="Arial" w:hAnsi="Arial" w:cs="Arial"/>
                <w:b/>
                <w:bCs/>
                <w:sz w:val="20"/>
                <w:szCs w:val="20"/>
                <w:lang w:val="en-GB"/>
              </w:rPr>
              <w:t>e</w:t>
            </w:r>
            <w:proofErr w:type="spellEnd"/>
            <w:r w:rsidRPr="008E7C75">
              <w:rPr>
                <w:rFonts w:ascii="Arial" w:hAnsi="Arial" w:cs="Arial"/>
                <w:b/>
                <w:bCs/>
                <w:sz w:val="20"/>
                <w:szCs w:val="20"/>
                <w:lang w:val="en-GB"/>
              </w:rPr>
              <w:t xml:space="preserve"> </w:t>
            </w:r>
            <w:r w:rsidR="00286138">
              <w:rPr>
                <w:rFonts w:ascii="Arial" w:hAnsi="Arial" w:cs="Arial"/>
                <w:b/>
                <w:bCs/>
                <w:sz w:val="20"/>
                <w:szCs w:val="20"/>
                <w:lang w:val="en-GB"/>
              </w:rPr>
              <w:t>Ancient City</w:t>
            </w:r>
            <w:r w:rsidRPr="008E7C75">
              <w:rPr>
                <w:rFonts w:ascii="Arial" w:hAnsi="Arial" w:cs="Arial"/>
                <w:sz w:val="20"/>
                <w:szCs w:val="20"/>
                <w:lang w:val="en-GB"/>
              </w:rPr>
              <w:t xml:space="preserve"> </w:t>
            </w:r>
            <w:r w:rsidRPr="008E7C75">
              <w:rPr>
                <w:rFonts w:ascii="Arial" w:eastAsia="SimSun" w:hAnsi="Arial" w:cs="Arial"/>
                <w:sz w:val="20"/>
                <w:szCs w:val="20"/>
                <w:lang w:eastAsia="el-GR"/>
              </w:rPr>
              <w:t xml:space="preserve">(Admission is include/60min suggested time), </w:t>
            </w:r>
            <w:r>
              <w:rPr>
                <w:rFonts w:ascii="Arial" w:hAnsi="Arial" w:cs="Arial"/>
                <w:color w:val="000000"/>
                <w:sz w:val="20"/>
                <w:szCs w:val="20"/>
              </w:rPr>
              <w:t>t</w:t>
            </w:r>
            <w:r w:rsidRPr="008E7C75">
              <w:rPr>
                <w:rFonts w:ascii="Arial" w:hAnsi="Arial" w:cs="Arial"/>
                <w:color w:val="000000"/>
                <w:sz w:val="20"/>
                <w:szCs w:val="20"/>
              </w:rPr>
              <w:t>he museum showcases artifacts and exhibits related to the Lycian civilization, maritime history, and the everyday life of the ancient inhabitants. Visitors can explore the ruins of Andriake, including the ancient harbor, baths, and cisterns, alongside the museum exhibits. The Andriake Museum offers a fascinating glimpse into the maritime history of the region and the significance of Andriake as a key trading hub in ancient times.</w:t>
            </w:r>
          </w:p>
          <w:p w14:paraId="0593D706" w14:textId="77777777" w:rsidR="00442F41" w:rsidRPr="003C3AFB" w:rsidRDefault="00442F41" w:rsidP="00442F41">
            <w:pPr>
              <w:numPr>
                <w:ilvl w:val="0"/>
                <w:numId w:val="2"/>
              </w:numPr>
              <w:tabs>
                <w:tab w:val="num" w:pos="180"/>
                <w:tab w:val="num" w:pos="540"/>
              </w:tabs>
              <w:spacing w:line="360" w:lineRule="auto"/>
              <w:ind w:left="180" w:hanging="180"/>
              <w:jc w:val="both"/>
              <w:rPr>
                <w:rFonts w:ascii="Arial" w:eastAsia="SimSun" w:hAnsi="Arial" w:cs="Arial"/>
                <w:sz w:val="20"/>
                <w:szCs w:val="20"/>
                <w:lang w:eastAsia="el-GR"/>
              </w:rPr>
            </w:pPr>
            <w:r w:rsidRPr="00D41329">
              <w:rPr>
                <w:rFonts w:ascii="Arial" w:eastAsia="SimSun" w:hAnsi="Arial" w:cs="Arial"/>
                <w:b/>
                <w:sz w:val="20"/>
                <w:szCs w:val="20"/>
                <w:lang w:eastAsia="el-GR"/>
              </w:rPr>
              <w:t>L</w:t>
            </w:r>
            <w:r>
              <w:rPr>
                <w:rFonts w:ascii="Arial" w:eastAsia="SimSun" w:hAnsi="Arial" w:cs="Arial"/>
                <w:b/>
                <w:sz w:val="20"/>
                <w:szCs w:val="20"/>
                <w:lang w:eastAsia="el-GR"/>
              </w:rPr>
              <w:t>i</w:t>
            </w:r>
            <w:r w:rsidRPr="00D41329">
              <w:rPr>
                <w:rFonts w:ascii="Arial" w:eastAsia="SimSun" w:hAnsi="Arial" w:cs="Arial"/>
                <w:b/>
                <w:sz w:val="20"/>
                <w:szCs w:val="20"/>
                <w:lang w:eastAsia="el-GR"/>
              </w:rPr>
              <w:t>m</w:t>
            </w:r>
            <w:r>
              <w:rPr>
                <w:rFonts w:ascii="Arial" w:eastAsia="SimSun" w:hAnsi="Arial" w:cs="Arial"/>
                <w:b/>
                <w:sz w:val="20"/>
                <w:szCs w:val="20"/>
                <w:lang w:eastAsia="el-GR"/>
              </w:rPr>
              <w:t>y</w:t>
            </w:r>
            <w:r w:rsidRPr="00D41329">
              <w:rPr>
                <w:rFonts w:ascii="Arial" w:eastAsia="SimSun" w:hAnsi="Arial" w:cs="Arial"/>
                <w:b/>
                <w:sz w:val="20"/>
                <w:szCs w:val="20"/>
                <w:lang w:eastAsia="el-GR"/>
              </w:rPr>
              <w:t>ra Ancient City</w:t>
            </w:r>
            <w:r>
              <w:rPr>
                <w:rFonts w:ascii="Arial" w:eastAsia="SimSun" w:hAnsi="Arial" w:cs="Arial"/>
                <w:b/>
                <w:sz w:val="20"/>
                <w:szCs w:val="20"/>
                <w:lang w:eastAsia="el-GR"/>
              </w:rPr>
              <w:t xml:space="preserve"> </w:t>
            </w:r>
            <w:r w:rsidRPr="00D41329">
              <w:rPr>
                <w:rFonts w:ascii="Arial" w:eastAsia="SimSun" w:hAnsi="Arial" w:cs="Arial"/>
                <w:sz w:val="20"/>
                <w:szCs w:val="20"/>
                <w:lang w:eastAsia="el-GR"/>
              </w:rPr>
              <w:t>(Admission is included/</w:t>
            </w:r>
            <w:r w:rsidRPr="00D41329">
              <w:rPr>
                <w:rFonts w:ascii="Arial" w:hAnsi="Arial" w:cs="Arial"/>
                <w:sz w:val="20"/>
                <w:szCs w:val="20"/>
              </w:rPr>
              <w:t>90min suggested time</w:t>
            </w:r>
            <w:r w:rsidRPr="00D41329">
              <w:rPr>
                <w:rFonts w:ascii="Arial" w:eastAsia="SimSun" w:hAnsi="Arial" w:cs="Arial"/>
                <w:sz w:val="20"/>
                <w:szCs w:val="20"/>
                <w:lang w:eastAsia="el-GR"/>
              </w:rPr>
              <w:t xml:space="preserve">), </w:t>
            </w:r>
            <w:r w:rsidRPr="003C3AFB">
              <w:rPr>
                <w:rFonts w:ascii="Arial" w:hAnsi="Arial" w:cs="Arial"/>
                <w:color w:val="000000"/>
                <w:sz w:val="20"/>
                <w:szCs w:val="20"/>
              </w:rPr>
              <w:t>Lymra was a key political and cultural center in ancient Lycia, and the city's ruins offer insight into the architectural and cultural practices of the Lycian civilization. The site, set against a backdrop of mountains and natural beauty, provides a serene and intriguing destination for those interested in ancient history and archaeology.</w:t>
            </w:r>
          </w:p>
          <w:p w14:paraId="5E29D316" w14:textId="1A85B317" w:rsidR="00442F41" w:rsidRPr="00442F41" w:rsidRDefault="00442F41" w:rsidP="00442F41">
            <w:pPr>
              <w:numPr>
                <w:ilvl w:val="0"/>
                <w:numId w:val="2"/>
              </w:numPr>
              <w:tabs>
                <w:tab w:val="num" w:pos="180"/>
                <w:tab w:val="num" w:pos="540"/>
              </w:tabs>
              <w:spacing w:line="360" w:lineRule="auto"/>
              <w:ind w:left="180" w:hanging="180"/>
              <w:jc w:val="both"/>
              <w:rPr>
                <w:rFonts w:ascii="Arial" w:eastAsia="SimSun" w:hAnsi="Arial" w:cs="Arial"/>
                <w:sz w:val="20"/>
                <w:szCs w:val="20"/>
                <w:lang w:val="en-US" w:eastAsia="el-GR"/>
              </w:rPr>
            </w:pPr>
            <w:r w:rsidRPr="00D41329">
              <w:rPr>
                <w:rFonts w:ascii="Arial" w:eastAsia="SimSun" w:hAnsi="Arial" w:cs="Arial"/>
                <w:b/>
                <w:sz w:val="20"/>
                <w:szCs w:val="20"/>
                <w:lang w:eastAsia="el-GR"/>
              </w:rPr>
              <w:t>Phaselis Anciety City</w:t>
            </w:r>
            <w:r w:rsidRPr="00D41329">
              <w:rPr>
                <w:rFonts w:ascii="Arial" w:eastAsia="SimSun" w:hAnsi="Arial" w:cs="Arial"/>
                <w:sz w:val="20"/>
                <w:szCs w:val="20"/>
                <w:lang w:eastAsia="el-GR"/>
              </w:rPr>
              <w:t xml:space="preserve"> (Admission is included/</w:t>
            </w:r>
            <w:r w:rsidRPr="00D41329">
              <w:rPr>
                <w:rFonts w:ascii="Arial" w:hAnsi="Arial" w:cs="Arial"/>
                <w:sz w:val="20"/>
                <w:szCs w:val="20"/>
              </w:rPr>
              <w:t>90min suggested time</w:t>
            </w:r>
            <w:r w:rsidRPr="00D41329">
              <w:rPr>
                <w:rFonts w:ascii="Arial" w:eastAsia="SimSun" w:hAnsi="Arial" w:cs="Arial"/>
                <w:sz w:val="20"/>
                <w:szCs w:val="20"/>
                <w:lang w:eastAsia="el-GR"/>
              </w:rPr>
              <w:t xml:space="preserve">), </w:t>
            </w:r>
            <w:r w:rsidRPr="00D41329">
              <w:rPr>
                <w:rFonts w:ascii="Arial" w:hAnsi="Arial" w:cs="Arial"/>
                <w:color w:val="000000"/>
                <w:sz w:val="20"/>
                <w:szCs w:val="20"/>
              </w:rPr>
              <w:t xml:space="preserve">Phaselis was a thriving maritime and commercial hub due to its strategic location along important sea trade routes. The city is known for its three natural harbors, which made it a key port in antiquity. Visitors to Phaselis can explore well-preserved ruins, </w:t>
            </w:r>
            <w:r w:rsidRPr="00D41329">
              <w:rPr>
                <w:rFonts w:ascii="Arial" w:hAnsi="Arial" w:cs="Arial"/>
                <w:color w:val="000000"/>
                <w:sz w:val="20"/>
                <w:szCs w:val="20"/>
              </w:rPr>
              <w:lastRenderedPageBreak/>
              <w:t xml:space="preserve">including the main street, Roman baths, a theater, and aqueducts, all set against the stunning backdrop of the Taurus Mountains and the turquoise waters of the Mediterranean Sea. </w:t>
            </w:r>
          </w:p>
          <w:p w14:paraId="77718FC0" w14:textId="66F5B4A4" w:rsidR="00E33F3B" w:rsidRPr="00E33F3B" w:rsidRDefault="00E33F3B" w:rsidP="00E33F3B">
            <w:pPr>
              <w:numPr>
                <w:ilvl w:val="0"/>
                <w:numId w:val="2"/>
              </w:numPr>
              <w:tabs>
                <w:tab w:val="num" w:pos="180"/>
                <w:tab w:val="num" w:pos="540"/>
              </w:tabs>
              <w:spacing w:line="360" w:lineRule="auto"/>
              <w:ind w:left="180" w:hanging="180"/>
              <w:jc w:val="both"/>
              <w:rPr>
                <w:rFonts w:ascii="Arial" w:hAnsi="Arial" w:cs="Arial"/>
                <w:sz w:val="20"/>
                <w:szCs w:val="20"/>
                <w:lang w:val="en-GB"/>
              </w:rPr>
            </w:pPr>
            <w:r w:rsidRPr="00E33F3B">
              <w:rPr>
                <w:rFonts w:ascii="Arial" w:hAnsi="Arial" w:cs="Arial"/>
                <w:sz w:val="20"/>
                <w:szCs w:val="20"/>
                <w:lang w:val="en-GB"/>
              </w:rPr>
              <w:t xml:space="preserve">Dinner and overnight in </w:t>
            </w:r>
            <w:r w:rsidR="00442F41">
              <w:rPr>
                <w:rFonts w:ascii="Arial" w:hAnsi="Arial" w:cs="Arial"/>
                <w:sz w:val="20"/>
                <w:szCs w:val="20"/>
                <w:lang w:val="en-GB"/>
              </w:rPr>
              <w:t>Antalya</w:t>
            </w:r>
          </w:p>
        </w:tc>
      </w:tr>
      <w:tr w:rsidR="00D529B2" w:rsidRPr="00CC4F81" w14:paraId="49A0F779" w14:textId="77777777" w:rsidTr="00E40F52">
        <w:trPr>
          <w:trHeight w:val="141"/>
          <w:jc w:val="center"/>
        </w:trPr>
        <w:tc>
          <w:tcPr>
            <w:tcW w:w="686" w:type="dxa"/>
            <w:tcBorders>
              <w:top w:val="single" w:sz="18" w:space="0" w:color="auto"/>
              <w:left w:val="single" w:sz="18" w:space="0" w:color="auto"/>
              <w:bottom w:val="single" w:sz="18" w:space="0" w:color="auto"/>
              <w:right w:val="single" w:sz="18" w:space="0" w:color="auto"/>
            </w:tcBorders>
            <w:vAlign w:val="center"/>
          </w:tcPr>
          <w:p w14:paraId="05AFD64E" w14:textId="092CEC35" w:rsidR="00D529B2" w:rsidRDefault="00D529B2" w:rsidP="00D529B2">
            <w:pPr>
              <w:spacing w:line="360" w:lineRule="auto"/>
              <w:ind w:right="-54"/>
              <w:jc w:val="center"/>
              <w:rPr>
                <w:rFonts w:ascii="Arial" w:eastAsia="SimSun" w:hAnsi="Arial" w:cs="Arial"/>
                <w:b/>
                <w:sz w:val="20"/>
                <w:szCs w:val="20"/>
              </w:rPr>
            </w:pPr>
            <w:r>
              <w:rPr>
                <w:rFonts w:ascii="Arial" w:eastAsia="SimSun" w:hAnsi="Arial" w:cs="Arial"/>
                <w:b/>
                <w:sz w:val="20"/>
                <w:szCs w:val="20"/>
              </w:rPr>
              <w:lastRenderedPageBreak/>
              <w:t xml:space="preserve">D </w:t>
            </w:r>
            <w:r w:rsidR="00DC3329">
              <w:rPr>
                <w:rFonts w:ascii="Arial" w:eastAsia="SimSun" w:hAnsi="Arial" w:cs="Arial"/>
                <w:b/>
                <w:sz w:val="20"/>
                <w:szCs w:val="20"/>
              </w:rPr>
              <w:t>0</w:t>
            </w:r>
            <w:r w:rsidR="00AC609E">
              <w:rPr>
                <w:rFonts w:ascii="Arial" w:eastAsia="SimSun" w:hAnsi="Arial" w:cs="Arial"/>
                <w:b/>
                <w:sz w:val="20"/>
                <w:szCs w:val="20"/>
              </w:rPr>
              <w:t>5</w:t>
            </w:r>
          </w:p>
          <w:p w14:paraId="67A50AEA" w14:textId="031A81FF" w:rsidR="00D529B2" w:rsidRDefault="00D529B2" w:rsidP="00D529B2">
            <w:pPr>
              <w:spacing w:line="360" w:lineRule="auto"/>
              <w:ind w:right="-54"/>
              <w:jc w:val="center"/>
              <w:rPr>
                <w:rFonts w:ascii="Arial" w:eastAsia="SimSun" w:hAnsi="Arial" w:cs="Arial"/>
                <w:b/>
                <w:sz w:val="20"/>
                <w:szCs w:val="20"/>
              </w:rPr>
            </w:pPr>
            <w:r w:rsidRPr="00667CDB">
              <w:rPr>
                <w:rFonts w:ascii="Arial" w:eastAsia="SimSun" w:hAnsi="Arial" w:cs="Arial"/>
                <w:b/>
                <w:noProof/>
                <w:sz w:val="20"/>
                <w:szCs w:val="20"/>
              </w:rPr>
              <w:drawing>
                <wp:inline distT="0" distB="0" distL="0" distR="0" wp14:anchorId="2AF9D7C0" wp14:editId="4DD69880">
                  <wp:extent cx="196850" cy="196850"/>
                  <wp:effectExtent l="0" t="0" r="0" b="0"/>
                  <wp:docPr id="522935101" name="Graphic 522935101" descr="Bu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Bus outline"/>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196850" cy="196850"/>
                          </a:xfrm>
                          <a:prstGeom prst="rect">
                            <a:avLst/>
                          </a:prstGeom>
                        </pic:spPr>
                      </pic:pic>
                    </a:graphicData>
                  </a:graphic>
                </wp:inline>
              </w:drawing>
            </w:r>
          </w:p>
        </w:tc>
        <w:tc>
          <w:tcPr>
            <w:tcW w:w="10039" w:type="dxa"/>
            <w:tcBorders>
              <w:top w:val="single" w:sz="18" w:space="0" w:color="auto"/>
              <w:left w:val="single" w:sz="18" w:space="0" w:color="auto"/>
              <w:bottom w:val="single" w:sz="18" w:space="0" w:color="auto"/>
              <w:right w:val="single" w:sz="18" w:space="0" w:color="auto"/>
            </w:tcBorders>
            <w:vAlign w:val="center"/>
          </w:tcPr>
          <w:p w14:paraId="3CA53660" w14:textId="64733F9F" w:rsidR="00D529B2" w:rsidRPr="003C3AFB" w:rsidRDefault="00D529B2" w:rsidP="00D529B2">
            <w:pPr>
              <w:spacing w:line="360" w:lineRule="auto"/>
              <w:jc w:val="both"/>
              <w:rPr>
                <w:rFonts w:ascii="Arial" w:eastAsia="SimSun" w:hAnsi="Arial" w:cs="Arial"/>
                <w:b/>
                <w:color w:val="3366FF"/>
                <w:sz w:val="20"/>
                <w:szCs w:val="20"/>
                <w:lang w:eastAsia="el-GR"/>
              </w:rPr>
            </w:pPr>
            <w:r w:rsidRPr="003C3AFB">
              <w:rPr>
                <w:rFonts w:ascii="Arial" w:eastAsia="SimSun" w:hAnsi="Arial" w:cs="Arial"/>
                <w:b/>
                <w:color w:val="3366FF"/>
                <w:sz w:val="20"/>
                <w:szCs w:val="20"/>
                <w:lang w:eastAsia="el-GR"/>
              </w:rPr>
              <w:t>ANTALYA</w:t>
            </w:r>
            <w:r>
              <w:rPr>
                <w:rFonts w:ascii="Arial" w:eastAsia="SimSun" w:hAnsi="Arial" w:cs="Arial"/>
                <w:b/>
                <w:color w:val="3366FF"/>
                <w:sz w:val="20"/>
                <w:szCs w:val="20"/>
                <w:lang w:eastAsia="el-GR"/>
              </w:rPr>
              <w:t xml:space="preserve"> – TERMESSOS – ANTALYA</w:t>
            </w:r>
            <w:r w:rsidRPr="003C3AFB">
              <w:rPr>
                <w:rFonts w:ascii="Arial" w:eastAsia="SimSun" w:hAnsi="Arial" w:cs="Arial"/>
                <w:b/>
                <w:color w:val="3366FF"/>
                <w:sz w:val="20"/>
                <w:szCs w:val="20"/>
                <w:lang w:eastAsia="el-GR"/>
              </w:rPr>
              <w:t xml:space="preserve">: (BREAKFAST, DINNER) </w:t>
            </w:r>
          </w:p>
          <w:p w14:paraId="49EF33EC" w14:textId="77777777" w:rsidR="0074667D" w:rsidRPr="00603204" w:rsidRDefault="0074667D" w:rsidP="0074667D">
            <w:pPr>
              <w:numPr>
                <w:ilvl w:val="0"/>
                <w:numId w:val="2"/>
              </w:numPr>
              <w:tabs>
                <w:tab w:val="num" w:pos="180"/>
                <w:tab w:val="num" w:pos="540"/>
              </w:tabs>
              <w:spacing w:line="360" w:lineRule="auto"/>
              <w:ind w:left="180" w:hanging="180"/>
              <w:jc w:val="both"/>
              <w:rPr>
                <w:rFonts w:ascii="Arial" w:hAnsi="Arial" w:cs="Arial"/>
                <w:sz w:val="20"/>
                <w:szCs w:val="20"/>
                <w:lang w:val="en-GB"/>
              </w:rPr>
            </w:pPr>
            <w:r>
              <w:rPr>
                <w:rFonts w:ascii="Arial" w:eastAsia="SimSun" w:hAnsi="Arial" w:cs="Arial"/>
                <w:sz w:val="20"/>
                <w:szCs w:val="20"/>
                <w:lang w:eastAsia="el-GR"/>
              </w:rPr>
              <w:t>After breakfast w</w:t>
            </w:r>
            <w:r w:rsidRPr="00B018B6">
              <w:rPr>
                <w:rFonts w:ascii="Arial" w:eastAsia="SimSun" w:hAnsi="Arial" w:cs="Arial"/>
                <w:sz w:val="20"/>
                <w:szCs w:val="20"/>
                <w:lang w:eastAsia="el-GR"/>
              </w:rPr>
              <w:t>e will commence with sightseeing, covering the following</w:t>
            </w:r>
          </w:p>
          <w:p w14:paraId="78A7C8E9" w14:textId="77777777" w:rsidR="0074667D" w:rsidRDefault="0074667D" w:rsidP="0074667D">
            <w:pPr>
              <w:numPr>
                <w:ilvl w:val="0"/>
                <w:numId w:val="2"/>
              </w:numPr>
              <w:tabs>
                <w:tab w:val="num" w:pos="180"/>
                <w:tab w:val="num" w:pos="540"/>
              </w:tabs>
              <w:spacing w:line="360" w:lineRule="auto"/>
              <w:ind w:left="180" w:hanging="180"/>
              <w:jc w:val="both"/>
              <w:rPr>
                <w:rFonts w:ascii="Arial" w:eastAsia="SimSun" w:hAnsi="Arial" w:cs="Arial"/>
                <w:sz w:val="20"/>
                <w:szCs w:val="20"/>
                <w:lang w:eastAsia="el-GR"/>
              </w:rPr>
            </w:pPr>
            <w:r>
              <w:rPr>
                <w:rFonts w:ascii="Arial" w:hAnsi="Arial" w:cs="Arial"/>
                <w:sz w:val="20"/>
                <w:szCs w:val="20"/>
                <w:lang w:eastAsia="el-GR"/>
              </w:rPr>
              <w:t>English</w:t>
            </w:r>
            <w:r w:rsidRPr="00392771">
              <w:rPr>
                <w:rFonts w:ascii="Arial" w:hAnsi="Arial" w:cs="Arial"/>
                <w:sz w:val="20"/>
                <w:szCs w:val="20"/>
                <w:lang w:eastAsia="el-GR"/>
              </w:rPr>
              <w:t xml:space="preserve"> speaking tour director &amp; </w:t>
            </w:r>
            <w:r>
              <w:rPr>
                <w:rFonts w:ascii="Arial" w:hAnsi="Arial" w:cs="Arial"/>
                <w:sz w:val="20"/>
                <w:szCs w:val="20"/>
                <w:lang w:eastAsia="el-GR"/>
              </w:rPr>
              <w:t>co</w:t>
            </w:r>
            <w:r w:rsidRPr="00392771">
              <w:rPr>
                <w:rFonts w:ascii="Arial" w:hAnsi="Arial" w:cs="Arial"/>
                <w:sz w:val="20"/>
                <w:szCs w:val="20"/>
                <w:lang w:eastAsia="el-GR"/>
              </w:rPr>
              <w:t xml:space="preserve">ach is included </w:t>
            </w:r>
          </w:p>
          <w:p w14:paraId="7F6686F2" w14:textId="1D862F22" w:rsidR="00AC609E" w:rsidRPr="00AC609E" w:rsidRDefault="00D529B2" w:rsidP="00AC609E">
            <w:pPr>
              <w:numPr>
                <w:ilvl w:val="0"/>
                <w:numId w:val="2"/>
              </w:numPr>
              <w:tabs>
                <w:tab w:val="num" w:pos="180"/>
                <w:tab w:val="num" w:pos="540"/>
              </w:tabs>
              <w:spacing w:line="360" w:lineRule="auto"/>
              <w:ind w:left="180" w:hanging="180"/>
              <w:jc w:val="both"/>
              <w:rPr>
                <w:rFonts w:ascii="Arial" w:eastAsia="SimSun" w:hAnsi="Arial" w:cs="Arial"/>
                <w:sz w:val="20"/>
                <w:szCs w:val="20"/>
                <w:lang w:eastAsia="el-GR"/>
              </w:rPr>
            </w:pPr>
            <w:r w:rsidRPr="00DC3329">
              <w:rPr>
                <w:rFonts w:ascii="Arial" w:eastAsia="SimSun" w:hAnsi="Arial" w:cs="Arial"/>
                <w:b/>
                <w:sz w:val="20"/>
                <w:szCs w:val="20"/>
                <w:highlight w:val="green"/>
                <w:lang w:eastAsia="el-GR"/>
              </w:rPr>
              <w:t>Termessos Anciety City</w:t>
            </w:r>
            <w:r w:rsidR="00DC3329" w:rsidRPr="00DC3329">
              <w:rPr>
                <w:rFonts w:ascii="Arial" w:eastAsia="SimSun" w:hAnsi="Arial" w:cs="Arial"/>
                <w:b/>
                <w:sz w:val="20"/>
                <w:szCs w:val="20"/>
                <w:highlight w:val="green"/>
                <w:lang w:eastAsia="el-GR"/>
              </w:rPr>
              <w:t xml:space="preserve"> Trekking Tour</w:t>
            </w:r>
            <w:r w:rsidRPr="00DC3329">
              <w:rPr>
                <w:rFonts w:ascii="Arial" w:eastAsia="SimSun" w:hAnsi="Arial" w:cs="Arial"/>
                <w:sz w:val="20"/>
                <w:szCs w:val="20"/>
                <w:highlight w:val="green"/>
                <w:lang w:eastAsia="el-GR"/>
              </w:rPr>
              <w:t xml:space="preserve"> (Admission is included/</w:t>
            </w:r>
            <w:r w:rsidR="00F3309C" w:rsidRPr="00DC3329">
              <w:rPr>
                <w:rFonts w:ascii="Arial" w:hAnsi="Arial" w:cs="Arial"/>
                <w:sz w:val="20"/>
                <w:szCs w:val="20"/>
                <w:highlight w:val="green"/>
              </w:rPr>
              <w:t>18</w:t>
            </w:r>
            <w:r w:rsidRPr="00DC3329">
              <w:rPr>
                <w:rFonts w:ascii="Arial" w:hAnsi="Arial" w:cs="Arial"/>
                <w:sz w:val="20"/>
                <w:szCs w:val="20"/>
                <w:highlight w:val="green"/>
              </w:rPr>
              <w:t>0min suggested time</w:t>
            </w:r>
            <w:r w:rsidRPr="00DC3329">
              <w:rPr>
                <w:rFonts w:ascii="Arial" w:eastAsia="SimSun" w:hAnsi="Arial" w:cs="Arial"/>
                <w:sz w:val="20"/>
                <w:szCs w:val="20"/>
                <w:highlight w:val="green"/>
                <w:lang w:eastAsia="el-GR"/>
              </w:rPr>
              <w:t xml:space="preserve">), </w:t>
            </w:r>
            <w:r w:rsidRPr="00DC3329">
              <w:rPr>
                <w:rFonts w:ascii="Arial" w:hAnsi="Arial" w:cs="Arial"/>
                <w:color w:val="000000"/>
                <w:sz w:val="20"/>
                <w:szCs w:val="20"/>
                <w:highlight w:val="green"/>
              </w:rPr>
              <w:t>Termessos is an ancient city located high in the Taurus Mountains near Antalya, Turkey. Known for its impressive altitude and natural fortifications, Termessos was one of the few cities that Alexander the Great could not conquer. The city is well-preserved and offers a unique blend of stunning ruins and breathtaking mountain views. Key features of Termessos include its grand theater, which overlooks the surrounding valleys, as well as the agora, gymnasium, necropolis, and various temples. The site is surrounded by dense pine forests, adding to its mysterious and serene atmosphere. Due to its remote location and rugged terrain, Termessos remains one of the most striking and less-visited ancient cities in Turkey, making it an ideal destination for those interested in history and adventure.</w:t>
            </w:r>
          </w:p>
          <w:p w14:paraId="37A2E636" w14:textId="080268CB" w:rsidR="00AC609E" w:rsidRPr="00AC609E" w:rsidRDefault="00AC609E" w:rsidP="00AC609E">
            <w:pPr>
              <w:numPr>
                <w:ilvl w:val="0"/>
                <w:numId w:val="2"/>
              </w:numPr>
              <w:tabs>
                <w:tab w:val="num" w:pos="180"/>
                <w:tab w:val="num" w:pos="540"/>
              </w:tabs>
              <w:spacing w:line="360" w:lineRule="auto"/>
              <w:ind w:left="180" w:hanging="180"/>
              <w:jc w:val="both"/>
              <w:rPr>
                <w:rFonts w:ascii="Arial" w:eastAsia="SimSun" w:hAnsi="Arial" w:cs="Arial"/>
                <w:sz w:val="20"/>
                <w:szCs w:val="20"/>
                <w:lang w:eastAsia="el-GR"/>
              </w:rPr>
            </w:pPr>
            <w:r w:rsidRPr="00DC3329">
              <w:rPr>
                <w:rFonts w:ascii="Arial" w:hAnsi="Arial" w:cs="Arial"/>
                <w:b/>
                <w:bCs/>
                <w:sz w:val="20"/>
                <w:szCs w:val="20"/>
                <w:shd w:val="clear" w:color="auto" w:fill="FFFFFF"/>
              </w:rPr>
              <w:t xml:space="preserve">Aspendos Theater </w:t>
            </w:r>
            <w:r w:rsidRPr="00DC3329">
              <w:rPr>
                <w:rFonts w:ascii="Arial" w:eastAsia="SimSun" w:hAnsi="Arial" w:cs="Arial"/>
                <w:sz w:val="20"/>
                <w:szCs w:val="20"/>
                <w:lang w:eastAsia="el-GR"/>
              </w:rPr>
              <w:t xml:space="preserve">(Admission is not required/120min suggested time), </w:t>
            </w:r>
            <w:r w:rsidRPr="00DC3329">
              <w:rPr>
                <w:rFonts w:ascii="Arial" w:hAnsi="Arial" w:cs="Arial"/>
                <w:sz w:val="20"/>
                <w:szCs w:val="20"/>
              </w:rPr>
              <w:t xml:space="preserve">the theater was built in honor of the famous emperor Marcus Aurelius, who ruled from 161 to 180 AD. There are 39 rows of seats and when packed to capacity, the structure could hold about 20,000 spectators. </w:t>
            </w:r>
          </w:p>
          <w:p w14:paraId="41A09C82" w14:textId="5FE0AA3C" w:rsidR="00D529B2" w:rsidRPr="00D529B2" w:rsidRDefault="00D529B2" w:rsidP="00D529B2">
            <w:pPr>
              <w:numPr>
                <w:ilvl w:val="0"/>
                <w:numId w:val="2"/>
              </w:numPr>
              <w:tabs>
                <w:tab w:val="num" w:pos="180"/>
                <w:tab w:val="num" w:pos="540"/>
              </w:tabs>
              <w:spacing w:line="360" w:lineRule="auto"/>
              <w:ind w:left="180" w:hanging="180"/>
              <w:jc w:val="both"/>
              <w:rPr>
                <w:rFonts w:ascii="Arial" w:eastAsia="SimSun" w:hAnsi="Arial" w:cs="Arial"/>
                <w:sz w:val="20"/>
                <w:szCs w:val="20"/>
                <w:lang w:eastAsia="el-GR"/>
              </w:rPr>
            </w:pPr>
            <w:r w:rsidRPr="00D529B2">
              <w:rPr>
                <w:rFonts w:ascii="Arial" w:hAnsi="Arial" w:cs="Arial"/>
                <w:sz w:val="20"/>
                <w:szCs w:val="20"/>
                <w:lang w:val="en-GB"/>
              </w:rPr>
              <w:t xml:space="preserve">Dinner and overnight in Antalya </w:t>
            </w:r>
          </w:p>
        </w:tc>
      </w:tr>
      <w:tr w:rsidR="00D529B2" w:rsidRPr="00CC4F81" w14:paraId="2E2C5920" w14:textId="77777777" w:rsidTr="00E40F52">
        <w:trPr>
          <w:trHeight w:val="141"/>
          <w:jc w:val="center"/>
        </w:trPr>
        <w:tc>
          <w:tcPr>
            <w:tcW w:w="686" w:type="dxa"/>
            <w:tcBorders>
              <w:top w:val="single" w:sz="18" w:space="0" w:color="auto"/>
              <w:left w:val="single" w:sz="18" w:space="0" w:color="auto"/>
              <w:bottom w:val="single" w:sz="18" w:space="0" w:color="auto"/>
              <w:right w:val="single" w:sz="18" w:space="0" w:color="auto"/>
            </w:tcBorders>
            <w:vAlign w:val="center"/>
          </w:tcPr>
          <w:p w14:paraId="3A4AB723" w14:textId="29A8B4CF" w:rsidR="00D529B2" w:rsidRDefault="00D529B2" w:rsidP="00D529B2">
            <w:pPr>
              <w:spacing w:line="360" w:lineRule="auto"/>
              <w:ind w:right="-54"/>
              <w:jc w:val="center"/>
              <w:rPr>
                <w:rFonts w:ascii="Arial" w:eastAsia="SimSun" w:hAnsi="Arial" w:cs="Arial"/>
                <w:b/>
                <w:sz w:val="20"/>
                <w:szCs w:val="20"/>
              </w:rPr>
            </w:pPr>
            <w:r>
              <w:rPr>
                <w:rFonts w:ascii="Arial" w:eastAsia="SimSun" w:hAnsi="Arial" w:cs="Arial"/>
                <w:b/>
                <w:sz w:val="20"/>
                <w:szCs w:val="20"/>
              </w:rPr>
              <w:t xml:space="preserve">D </w:t>
            </w:r>
            <w:r w:rsidR="00DC3329">
              <w:rPr>
                <w:rFonts w:ascii="Arial" w:eastAsia="SimSun" w:hAnsi="Arial" w:cs="Arial"/>
                <w:b/>
                <w:sz w:val="20"/>
                <w:szCs w:val="20"/>
              </w:rPr>
              <w:t>0</w:t>
            </w:r>
            <w:r w:rsidR="00AC609E">
              <w:rPr>
                <w:rFonts w:ascii="Arial" w:eastAsia="SimSun" w:hAnsi="Arial" w:cs="Arial"/>
                <w:b/>
                <w:sz w:val="20"/>
                <w:szCs w:val="20"/>
              </w:rPr>
              <w:t>6</w:t>
            </w:r>
          </w:p>
          <w:p w14:paraId="59595D7E" w14:textId="16546868" w:rsidR="00D529B2" w:rsidRDefault="00D529B2" w:rsidP="00D529B2">
            <w:pPr>
              <w:spacing w:line="360" w:lineRule="auto"/>
              <w:ind w:right="-54"/>
              <w:jc w:val="center"/>
              <w:rPr>
                <w:rFonts w:ascii="Arial" w:eastAsia="SimSun" w:hAnsi="Arial" w:cs="Arial"/>
                <w:b/>
                <w:sz w:val="20"/>
                <w:szCs w:val="20"/>
              </w:rPr>
            </w:pPr>
            <w:r w:rsidRPr="00667CDB">
              <w:rPr>
                <w:rFonts w:ascii="Arial" w:eastAsia="SimSun" w:hAnsi="Arial" w:cs="Arial"/>
                <w:b/>
                <w:noProof/>
                <w:sz w:val="20"/>
                <w:szCs w:val="20"/>
              </w:rPr>
              <w:drawing>
                <wp:inline distT="0" distB="0" distL="0" distR="0" wp14:anchorId="3F362E41" wp14:editId="1C99509A">
                  <wp:extent cx="196850" cy="196850"/>
                  <wp:effectExtent l="0" t="0" r="0" b="0"/>
                  <wp:docPr id="1492342382" name="Graphic 1492342382" descr="Bu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Bus outline"/>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196850" cy="196850"/>
                          </a:xfrm>
                          <a:prstGeom prst="rect">
                            <a:avLst/>
                          </a:prstGeom>
                        </pic:spPr>
                      </pic:pic>
                    </a:graphicData>
                  </a:graphic>
                </wp:inline>
              </w:drawing>
            </w:r>
          </w:p>
        </w:tc>
        <w:tc>
          <w:tcPr>
            <w:tcW w:w="10039" w:type="dxa"/>
            <w:tcBorders>
              <w:top w:val="single" w:sz="18" w:space="0" w:color="auto"/>
              <w:left w:val="single" w:sz="18" w:space="0" w:color="auto"/>
              <w:bottom w:val="single" w:sz="18" w:space="0" w:color="auto"/>
              <w:right w:val="single" w:sz="18" w:space="0" w:color="auto"/>
            </w:tcBorders>
            <w:vAlign w:val="center"/>
          </w:tcPr>
          <w:p w14:paraId="40B5E762" w14:textId="002D97F0" w:rsidR="00D529B2" w:rsidRPr="003C3AFB" w:rsidRDefault="00D529B2" w:rsidP="00D529B2">
            <w:pPr>
              <w:spacing w:line="360" w:lineRule="auto"/>
              <w:jc w:val="both"/>
              <w:rPr>
                <w:rFonts w:ascii="Arial" w:eastAsia="SimSun" w:hAnsi="Arial" w:cs="Arial"/>
                <w:b/>
                <w:color w:val="3366FF"/>
                <w:sz w:val="20"/>
                <w:szCs w:val="20"/>
                <w:lang w:eastAsia="el-GR"/>
              </w:rPr>
            </w:pPr>
            <w:r w:rsidRPr="003C3AFB">
              <w:rPr>
                <w:rFonts w:ascii="Arial" w:eastAsia="SimSun" w:hAnsi="Arial" w:cs="Arial"/>
                <w:b/>
                <w:color w:val="3366FF"/>
                <w:sz w:val="20"/>
                <w:szCs w:val="20"/>
                <w:lang w:eastAsia="el-GR"/>
              </w:rPr>
              <w:t>ANTALYA</w:t>
            </w:r>
            <w:r>
              <w:rPr>
                <w:rFonts w:ascii="Arial" w:eastAsia="SimSun" w:hAnsi="Arial" w:cs="Arial"/>
                <w:b/>
                <w:color w:val="3366FF"/>
                <w:sz w:val="20"/>
                <w:szCs w:val="20"/>
                <w:lang w:eastAsia="el-GR"/>
              </w:rPr>
              <w:t xml:space="preserve"> – </w:t>
            </w:r>
            <w:r w:rsidR="00DC3329">
              <w:rPr>
                <w:rFonts w:ascii="Arial" w:eastAsia="SimSun" w:hAnsi="Arial" w:cs="Arial"/>
                <w:b/>
                <w:color w:val="3366FF"/>
                <w:sz w:val="20"/>
                <w:szCs w:val="20"/>
                <w:lang w:eastAsia="el-GR"/>
              </w:rPr>
              <w:t>ASPENDOS – KONYA – CAPPADOCIA</w:t>
            </w:r>
            <w:r w:rsidRPr="003C3AFB">
              <w:rPr>
                <w:rFonts w:ascii="Arial" w:eastAsia="SimSun" w:hAnsi="Arial" w:cs="Arial"/>
                <w:b/>
                <w:color w:val="3366FF"/>
                <w:sz w:val="20"/>
                <w:szCs w:val="20"/>
                <w:lang w:eastAsia="el-GR"/>
              </w:rPr>
              <w:t xml:space="preserve">: (BREAKFAST, DINNER) </w:t>
            </w:r>
          </w:p>
          <w:p w14:paraId="57D38D3A" w14:textId="77777777" w:rsidR="0074667D" w:rsidRPr="00603204" w:rsidRDefault="0074667D" w:rsidP="0074667D">
            <w:pPr>
              <w:numPr>
                <w:ilvl w:val="0"/>
                <w:numId w:val="2"/>
              </w:numPr>
              <w:tabs>
                <w:tab w:val="num" w:pos="180"/>
                <w:tab w:val="num" w:pos="540"/>
              </w:tabs>
              <w:spacing w:line="360" w:lineRule="auto"/>
              <w:ind w:left="180" w:hanging="180"/>
              <w:jc w:val="both"/>
              <w:rPr>
                <w:rFonts w:ascii="Arial" w:hAnsi="Arial" w:cs="Arial"/>
                <w:sz w:val="20"/>
                <w:szCs w:val="20"/>
                <w:lang w:val="en-GB"/>
              </w:rPr>
            </w:pPr>
            <w:r>
              <w:rPr>
                <w:rFonts w:ascii="Arial" w:eastAsia="SimSun" w:hAnsi="Arial" w:cs="Arial"/>
                <w:sz w:val="20"/>
                <w:szCs w:val="20"/>
                <w:lang w:eastAsia="el-GR"/>
              </w:rPr>
              <w:t>After breakfast w</w:t>
            </w:r>
            <w:r w:rsidRPr="00B018B6">
              <w:rPr>
                <w:rFonts w:ascii="Arial" w:eastAsia="SimSun" w:hAnsi="Arial" w:cs="Arial"/>
                <w:sz w:val="20"/>
                <w:szCs w:val="20"/>
                <w:lang w:eastAsia="el-GR"/>
              </w:rPr>
              <w:t>e will commence with sightseeing, covering the following</w:t>
            </w:r>
          </w:p>
          <w:p w14:paraId="37FD022E" w14:textId="77777777" w:rsidR="00AC609E" w:rsidRDefault="0074667D" w:rsidP="00AC609E">
            <w:pPr>
              <w:numPr>
                <w:ilvl w:val="0"/>
                <w:numId w:val="2"/>
              </w:numPr>
              <w:tabs>
                <w:tab w:val="num" w:pos="180"/>
                <w:tab w:val="num" w:pos="540"/>
              </w:tabs>
              <w:spacing w:line="360" w:lineRule="auto"/>
              <w:ind w:left="180" w:hanging="180"/>
              <w:jc w:val="both"/>
              <w:rPr>
                <w:rFonts w:ascii="Arial" w:eastAsia="SimSun" w:hAnsi="Arial" w:cs="Arial"/>
                <w:sz w:val="20"/>
                <w:szCs w:val="20"/>
                <w:lang w:eastAsia="el-GR"/>
              </w:rPr>
            </w:pPr>
            <w:r>
              <w:rPr>
                <w:rFonts w:ascii="Arial" w:hAnsi="Arial" w:cs="Arial"/>
                <w:sz w:val="20"/>
                <w:szCs w:val="20"/>
                <w:lang w:eastAsia="el-GR"/>
              </w:rPr>
              <w:t>English</w:t>
            </w:r>
            <w:r w:rsidRPr="00392771">
              <w:rPr>
                <w:rFonts w:ascii="Arial" w:hAnsi="Arial" w:cs="Arial"/>
                <w:sz w:val="20"/>
                <w:szCs w:val="20"/>
                <w:lang w:eastAsia="el-GR"/>
              </w:rPr>
              <w:t xml:space="preserve"> speaking tour director &amp; </w:t>
            </w:r>
            <w:r>
              <w:rPr>
                <w:rFonts w:ascii="Arial" w:hAnsi="Arial" w:cs="Arial"/>
                <w:sz w:val="20"/>
                <w:szCs w:val="20"/>
                <w:lang w:eastAsia="el-GR"/>
              </w:rPr>
              <w:t>co</w:t>
            </w:r>
            <w:r w:rsidRPr="00392771">
              <w:rPr>
                <w:rFonts w:ascii="Arial" w:hAnsi="Arial" w:cs="Arial"/>
                <w:sz w:val="20"/>
                <w:szCs w:val="20"/>
                <w:lang w:eastAsia="el-GR"/>
              </w:rPr>
              <w:t xml:space="preserve">ach is included </w:t>
            </w:r>
          </w:p>
          <w:p w14:paraId="6894CBC4" w14:textId="099BC5B9" w:rsidR="00AC609E" w:rsidRPr="00AC609E" w:rsidRDefault="00AC609E" w:rsidP="00AC609E">
            <w:pPr>
              <w:numPr>
                <w:ilvl w:val="0"/>
                <w:numId w:val="2"/>
              </w:numPr>
              <w:tabs>
                <w:tab w:val="num" w:pos="180"/>
                <w:tab w:val="num" w:pos="540"/>
              </w:tabs>
              <w:spacing w:line="360" w:lineRule="auto"/>
              <w:ind w:left="180" w:hanging="180"/>
              <w:jc w:val="both"/>
              <w:rPr>
                <w:rFonts w:ascii="Arial" w:eastAsia="SimSun" w:hAnsi="Arial" w:cs="Arial"/>
                <w:sz w:val="20"/>
                <w:szCs w:val="20"/>
                <w:lang w:eastAsia="el-GR"/>
              </w:rPr>
            </w:pPr>
            <w:r w:rsidRPr="00AC609E">
              <w:rPr>
                <w:rFonts w:ascii="Arial" w:eastAsia="SimSun" w:hAnsi="Arial" w:cs="Arial"/>
                <w:b/>
                <w:sz w:val="20"/>
                <w:szCs w:val="20"/>
                <w:highlight w:val="green"/>
                <w:lang w:eastAsia="el-GR"/>
              </w:rPr>
              <w:t>Old Town Walking Tour in Antalya Trekking Tour</w:t>
            </w:r>
            <w:r w:rsidRPr="00AC609E">
              <w:rPr>
                <w:rFonts w:ascii="Arial" w:eastAsia="SimSun" w:hAnsi="Arial" w:cs="Arial"/>
                <w:sz w:val="20"/>
                <w:szCs w:val="20"/>
                <w:highlight w:val="green"/>
                <w:lang w:eastAsia="el-GR"/>
              </w:rPr>
              <w:t xml:space="preserve"> (Admission is not required/120min suggested time), during our walking tour we will see “Hadrianus Triumphal Arch”, </w:t>
            </w:r>
            <w:r w:rsidRPr="00AC609E">
              <w:rPr>
                <w:rFonts w:ascii="Arial" w:hAnsi="Arial" w:cs="Arial"/>
                <w:sz w:val="20"/>
                <w:szCs w:val="20"/>
                <w:highlight w:val="green"/>
              </w:rPr>
              <w:t>it was erected prior to the Roman Emperor’s visit in 130 AD and is part of the medieval town wall-a dignified entrance to the old district of Antalya.</w:t>
            </w:r>
            <w:r w:rsidRPr="00AC609E">
              <w:rPr>
                <w:rFonts w:ascii="Arial" w:eastAsia="SimSun" w:hAnsi="Arial" w:cs="Arial"/>
                <w:sz w:val="20"/>
                <w:szCs w:val="20"/>
                <w:highlight w:val="green"/>
                <w:lang w:eastAsia="el-GR"/>
              </w:rPr>
              <w:t xml:space="preserve"> “</w:t>
            </w:r>
            <w:r w:rsidRPr="00AC609E">
              <w:rPr>
                <w:rFonts w:ascii="Arial" w:eastAsia="SimSun" w:hAnsi="Arial" w:cs="Arial"/>
                <w:bCs/>
                <w:sz w:val="20"/>
                <w:szCs w:val="20"/>
                <w:highlight w:val="green"/>
                <w:lang w:eastAsia="el-GR"/>
              </w:rPr>
              <w:t>Broken Minaret of the Korkut Mosque”,</w:t>
            </w:r>
            <w:r w:rsidRPr="00AC609E">
              <w:rPr>
                <w:rFonts w:ascii="Arial" w:eastAsia="SimSun" w:hAnsi="Arial" w:cs="Arial"/>
                <w:sz w:val="20"/>
                <w:szCs w:val="20"/>
                <w:highlight w:val="green"/>
                <w:lang w:eastAsia="el-GR"/>
              </w:rPr>
              <w:t xml:space="preserve"> </w:t>
            </w:r>
            <w:r w:rsidRPr="00AC609E">
              <w:rPr>
                <w:rFonts w:ascii="Arial" w:hAnsi="Arial" w:cs="Arial"/>
                <w:sz w:val="20"/>
                <w:szCs w:val="20"/>
                <w:highlight w:val="green"/>
              </w:rPr>
              <w:t>which itself was built originally as a roman temple in 2</w:t>
            </w:r>
            <w:r w:rsidRPr="00AC609E">
              <w:rPr>
                <w:rFonts w:ascii="Arial" w:hAnsi="Arial" w:cs="Arial"/>
                <w:sz w:val="20"/>
                <w:szCs w:val="20"/>
                <w:highlight w:val="green"/>
                <w:vertAlign w:val="superscript"/>
              </w:rPr>
              <w:t>nd</w:t>
            </w:r>
            <w:r w:rsidRPr="00AC609E">
              <w:rPr>
                <w:rFonts w:ascii="Arial" w:hAnsi="Arial" w:cs="Arial"/>
                <w:sz w:val="20"/>
                <w:szCs w:val="20"/>
                <w:highlight w:val="green"/>
              </w:rPr>
              <w:t xml:space="preserve"> century AD, after that converted Byzantine church in honor of the Virgin Mary, after that converted as a mosque</w:t>
            </w:r>
          </w:p>
          <w:p w14:paraId="504ADF80" w14:textId="1B575A9D" w:rsidR="00DC3329" w:rsidRPr="0074667D" w:rsidRDefault="0074667D" w:rsidP="0074667D">
            <w:pPr>
              <w:numPr>
                <w:ilvl w:val="0"/>
                <w:numId w:val="2"/>
              </w:numPr>
              <w:tabs>
                <w:tab w:val="num" w:pos="180"/>
                <w:tab w:val="num" w:pos="540"/>
              </w:tabs>
              <w:spacing w:line="360" w:lineRule="auto"/>
              <w:ind w:left="180" w:hanging="180"/>
              <w:jc w:val="both"/>
              <w:rPr>
                <w:rFonts w:ascii="Arial" w:eastAsiaTheme="minorHAnsi" w:hAnsi="Arial" w:cs="Arial"/>
                <w:sz w:val="20"/>
                <w:szCs w:val="20"/>
                <w:lang w:val="en-GB"/>
              </w:rPr>
            </w:pPr>
            <w:r w:rsidRPr="00A3707C">
              <w:rPr>
                <w:rFonts w:ascii="Arial" w:hAnsi="Arial" w:cs="Arial"/>
                <w:b/>
                <w:noProof/>
                <w:sz w:val="20"/>
                <w:szCs w:val="20"/>
              </w:rPr>
              <w:t xml:space="preserve">Melvana Celaleddin-i Rumi </w:t>
            </w:r>
            <w:r w:rsidRPr="00A3707C">
              <w:rPr>
                <w:rFonts w:ascii="Arial" w:hAnsi="Arial" w:cs="Arial"/>
                <w:noProof/>
                <w:sz w:val="20"/>
                <w:szCs w:val="20"/>
              </w:rPr>
              <w:t>(Admission is not required</w:t>
            </w:r>
            <w:r>
              <w:rPr>
                <w:rFonts w:ascii="Arial" w:hAnsi="Arial" w:cs="Arial"/>
                <w:noProof/>
                <w:sz w:val="20"/>
                <w:szCs w:val="20"/>
              </w:rPr>
              <w:t>/</w:t>
            </w:r>
            <w:r w:rsidRPr="00A3707C">
              <w:rPr>
                <w:rFonts w:ascii="Arial" w:hAnsi="Arial" w:cs="Arial"/>
                <w:noProof/>
                <w:sz w:val="20"/>
                <w:szCs w:val="20"/>
              </w:rPr>
              <w:t>45min suggested time), his doctrine advocates unlimited tolerance, positive reasoning, goodness, charity and awareness through love. To him and to his disciples all religions are more or less truth. Looking with the same eye on Muslim, Jew and Christian alike, his peaceful and tolerant teaching has appealed to men of all sects and creeds.</w:t>
            </w:r>
          </w:p>
          <w:p w14:paraId="64D15C0A" w14:textId="6BF097FA" w:rsidR="0074667D" w:rsidRPr="0074667D" w:rsidRDefault="0074667D" w:rsidP="0074667D">
            <w:pPr>
              <w:numPr>
                <w:ilvl w:val="0"/>
                <w:numId w:val="2"/>
              </w:numPr>
              <w:tabs>
                <w:tab w:val="num" w:pos="180"/>
                <w:tab w:val="num" w:pos="540"/>
              </w:tabs>
              <w:spacing w:line="360" w:lineRule="auto"/>
              <w:ind w:left="180" w:hanging="180"/>
              <w:jc w:val="both"/>
              <w:rPr>
                <w:rFonts w:ascii="Arial" w:eastAsiaTheme="minorHAnsi" w:hAnsi="Arial" w:cs="Arial"/>
                <w:sz w:val="20"/>
                <w:szCs w:val="20"/>
                <w:lang w:val="en-GB"/>
              </w:rPr>
            </w:pPr>
            <w:bookmarkStart w:id="0" w:name="_Hlk93933566"/>
            <w:r w:rsidRPr="00A3707C">
              <w:rPr>
                <w:rFonts w:ascii="Arial" w:hAnsi="Arial" w:cs="Arial"/>
                <w:b/>
                <w:noProof/>
                <w:sz w:val="20"/>
                <w:szCs w:val="20"/>
              </w:rPr>
              <w:t xml:space="preserve">Ancient Caravanserai (Tepesi Delikhan) </w:t>
            </w:r>
            <w:r w:rsidRPr="00A3707C">
              <w:rPr>
                <w:rFonts w:ascii="Arial" w:hAnsi="Arial" w:cs="Arial"/>
                <w:noProof/>
                <w:sz w:val="20"/>
                <w:szCs w:val="20"/>
              </w:rPr>
              <w:t>(Admission is not required/</w:t>
            </w:r>
            <w:r>
              <w:rPr>
                <w:rFonts w:ascii="Arial" w:hAnsi="Arial" w:cs="Arial"/>
                <w:noProof/>
                <w:sz w:val="20"/>
                <w:szCs w:val="20"/>
              </w:rPr>
              <w:t>3</w:t>
            </w:r>
            <w:r w:rsidRPr="00A3707C">
              <w:rPr>
                <w:rFonts w:ascii="Arial" w:hAnsi="Arial" w:cs="Arial"/>
                <w:noProof/>
                <w:sz w:val="20"/>
                <w:szCs w:val="20"/>
              </w:rPr>
              <w:t xml:space="preserve">0min suggested time), a caravanserai was a roadside inn where travelers could rest and recover from the day’s journey. Caravanserais supported the flow of commerce, information and people across the network of trade routes covering Asia, North Africa and Southeast Europe, most notably the Silk Road. </w:t>
            </w:r>
            <w:bookmarkEnd w:id="0"/>
          </w:p>
          <w:p w14:paraId="54647D6B" w14:textId="192C9CC4" w:rsidR="00D529B2" w:rsidRPr="00D529B2" w:rsidRDefault="00D529B2" w:rsidP="00D529B2">
            <w:pPr>
              <w:numPr>
                <w:ilvl w:val="0"/>
                <w:numId w:val="2"/>
              </w:numPr>
              <w:tabs>
                <w:tab w:val="num" w:pos="180"/>
                <w:tab w:val="num" w:pos="540"/>
              </w:tabs>
              <w:spacing w:line="360" w:lineRule="auto"/>
              <w:ind w:left="180" w:hanging="180"/>
              <w:jc w:val="both"/>
              <w:rPr>
                <w:rFonts w:ascii="Arial" w:eastAsia="SimSun" w:hAnsi="Arial" w:cs="Arial"/>
                <w:sz w:val="20"/>
                <w:szCs w:val="20"/>
                <w:lang w:eastAsia="el-GR"/>
              </w:rPr>
            </w:pPr>
            <w:r w:rsidRPr="00D529B2">
              <w:rPr>
                <w:rFonts w:ascii="Arial" w:hAnsi="Arial" w:cs="Arial"/>
                <w:sz w:val="20"/>
                <w:szCs w:val="20"/>
                <w:lang w:val="en-GB"/>
              </w:rPr>
              <w:t xml:space="preserve">Dinner and overnight in </w:t>
            </w:r>
            <w:r w:rsidR="00DC3329">
              <w:rPr>
                <w:rFonts w:ascii="Arial" w:hAnsi="Arial" w:cs="Arial"/>
                <w:sz w:val="20"/>
                <w:szCs w:val="20"/>
                <w:lang w:val="en-GB"/>
              </w:rPr>
              <w:t xml:space="preserve">Cappadocia </w:t>
            </w:r>
          </w:p>
        </w:tc>
      </w:tr>
      <w:tr w:rsidR="0074667D" w:rsidRPr="00CC4F81" w14:paraId="65DBBB6D" w14:textId="77777777" w:rsidTr="00E40F52">
        <w:trPr>
          <w:trHeight w:val="141"/>
          <w:jc w:val="center"/>
        </w:trPr>
        <w:tc>
          <w:tcPr>
            <w:tcW w:w="686" w:type="dxa"/>
            <w:tcBorders>
              <w:top w:val="single" w:sz="18" w:space="0" w:color="auto"/>
              <w:left w:val="single" w:sz="18" w:space="0" w:color="auto"/>
              <w:bottom w:val="single" w:sz="18" w:space="0" w:color="auto"/>
              <w:right w:val="single" w:sz="18" w:space="0" w:color="auto"/>
            </w:tcBorders>
            <w:vAlign w:val="center"/>
          </w:tcPr>
          <w:p w14:paraId="5F158D3B" w14:textId="60292C8B" w:rsidR="0074667D" w:rsidRDefault="0074667D" w:rsidP="0074667D">
            <w:pPr>
              <w:spacing w:line="360" w:lineRule="auto"/>
              <w:ind w:right="-54"/>
              <w:jc w:val="center"/>
              <w:rPr>
                <w:rFonts w:ascii="Arial" w:eastAsia="SimSun" w:hAnsi="Arial" w:cs="Arial"/>
                <w:b/>
                <w:sz w:val="20"/>
                <w:szCs w:val="20"/>
              </w:rPr>
            </w:pPr>
            <w:r>
              <w:rPr>
                <w:rFonts w:ascii="Arial" w:eastAsia="SimSun" w:hAnsi="Arial" w:cs="Arial"/>
                <w:b/>
                <w:sz w:val="20"/>
                <w:szCs w:val="20"/>
              </w:rPr>
              <w:t xml:space="preserve">D </w:t>
            </w:r>
            <w:r w:rsidR="00AC609E">
              <w:rPr>
                <w:rFonts w:ascii="Arial" w:eastAsia="SimSun" w:hAnsi="Arial" w:cs="Arial"/>
                <w:b/>
                <w:sz w:val="20"/>
                <w:szCs w:val="20"/>
              </w:rPr>
              <w:t>07</w:t>
            </w:r>
          </w:p>
          <w:p w14:paraId="3CBBCDBE" w14:textId="58D7ECD2" w:rsidR="0074667D" w:rsidRDefault="0074667D" w:rsidP="0074667D">
            <w:pPr>
              <w:spacing w:line="360" w:lineRule="auto"/>
              <w:ind w:right="-54"/>
              <w:jc w:val="center"/>
              <w:rPr>
                <w:rFonts w:ascii="Arial" w:eastAsia="SimSun" w:hAnsi="Arial" w:cs="Arial"/>
                <w:b/>
                <w:sz w:val="20"/>
                <w:szCs w:val="20"/>
              </w:rPr>
            </w:pPr>
            <w:r w:rsidRPr="00667CDB">
              <w:rPr>
                <w:rFonts w:ascii="Arial" w:eastAsia="SimSun" w:hAnsi="Arial" w:cs="Arial"/>
                <w:b/>
                <w:noProof/>
                <w:sz w:val="20"/>
                <w:szCs w:val="20"/>
              </w:rPr>
              <w:drawing>
                <wp:inline distT="0" distB="0" distL="0" distR="0" wp14:anchorId="6EA50CB4" wp14:editId="4CE53C1E">
                  <wp:extent cx="196850" cy="196850"/>
                  <wp:effectExtent l="0" t="0" r="0" b="0"/>
                  <wp:docPr id="779445583" name="Graphic 779445583" descr="Bu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Bus outline"/>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196850" cy="196850"/>
                          </a:xfrm>
                          <a:prstGeom prst="rect">
                            <a:avLst/>
                          </a:prstGeom>
                        </pic:spPr>
                      </pic:pic>
                    </a:graphicData>
                  </a:graphic>
                </wp:inline>
              </w:drawing>
            </w:r>
          </w:p>
        </w:tc>
        <w:tc>
          <w:tcPr>
            <w:tcW w:w="10039" w:type="dxa"/>
            <w:tcBorders>
              <w:top w:val="single" w:sz="18" w:space="0" w:color="auto"/>
              <w:left w:val="single" w:sz="18" w:space="0" w:color="auto"/>
              <w:bottom w:val="single" w:sz="18" w:space="0" w:color="auto"/>
              <w:right w:val="single" w:sz="18" w:space="0" w:color="auto"/>
            </w:tcBorders>
            <w:vAlign w:val="center"/>
          </w:tcPr>
          <w:p w14:paraId="114025F1" w14:textId="6C12461C" w:rsidR="0074667D" w:rsidRPr="003C3AFB" w:rsidRDefault="0074667D" w:rsidP="0074667D">
            <w:pPr>
              <w:spacing w:line="360" w:lineRule="auto"/>
              <w:jc w:val="both"/>
              <w:rPr>
                <w:rFonts w:ascii="Arial" w:eastAsia="SimSun" w:hAnsi="Arial" w:cs="Arial"/>
                <w:b/>
                <w:color w:val="3366FF"/>
                <w:sz w:val="20"/>
                <w:szCs w:val="20"/>
                <w:lang w:eastAsia="el-GR"/>
              </w:rPr>
            </w:pPr>
            <w:r>
              <w:rPr>
                <w:rFonts w:ascii="Arial" w:eastAsia="SimSun" w:hAnsi="Arial" w:cs="Arial"/>
                <w:b/>
                <w:color w:val="3366FF"/>
                <w:sz w:val="20"/>
                <w:szCs w:val="20"/>
                <w:lang w:eastAsia="el-GR"/>
              </w:rPr>
              <w:t>CAPPADOCIA</w:t>
            </w:r>
            <w:r w:rsidRPr="003C3AFB">
              <w:rPr>
                <w:rFonts w:ascii="Arial" w:eastAsia="SimSun" w:hAnsi="Arial" w:cs="Arial"/>
                <w:b/>
                <w:color w:val="3366FF"/>
                <w:sz w:val="20"/>
                <w:szCs w:val="20"/>
                <w:lang w:eastAsia="el-GR"/>
              </w:rPr>
              <w:t xml:space="preserve">: (BREAKFAST, DINNER) </w:t>
            </w:r>
          </w:p>
          <w:p w14:paraId="64FC3643" w14:textId="77777777" w:rsidR="0074667D" w:rsidRPr="00603204" w:rsidRDefault="0074667D" w:rsidP="0074667D">
            <w:pPr>
              <w:numPr>
                <w:ilvl w:val="0"/>
                <w:numId w:val="2"/>
              </w:numPr>
              <w:tabs>
                <w:tab w:val="num" w:pos="180"/>
                <w:tab w:val="num" w:pos="540"/>
              </w:tabs>
              <w:spacing w:line="360" w:lineRule="auto"/>
              <w:ind w:left="180" w:hanging="180"/>
              <w:jc w:val="both"/>
              <w:rPr>
                <w:rFonts w:ascii="Arial" w:hAnsi="Arial" w:cs="Arial"/>
                <w:sz w:val="20"/>
                <w:szCs w:val="20"/>
                <w:lang w:val="en-GB"/>
              </w:rPr>
            </w:pPr>
            <w:r>
              <w:rPr>
                <w:rFonts w:ascii="Arial" w:eastAsia="SimSun" w:hAnsi="Arial" w:cs="Arial"/>
                <w:sz w:val="20"/>
                <w:szCs w:val="20"/>
                <w:lang w:eastAsia="el-GR"/>
              </w:rPr>
              <w:t>After breakfast w</w:t>
            </w:r>
            <w:r w:rsidRPr="00B018B6">
              <w:rPr>
                <w:rFonts w:ascii="Arial" w:eastAsia="SimSun" w:hAnsi="Arial" w:cs="Arial"/>
                <w:sz w:val="20"/>
                <w:szCs w:val="20"/>
                <w:lang w:eastAsia="el-GR"/>
              </w:rPr>
              <w:t>e will commence with sightseeing, covering the following</w:t>
            </w:r>
          </w:p>
          <w:p w14:paraId="68949185" w14:textId="77777777" w:rsidR="00FD05DC" w:rsidRDefault="0074667D" w:rsidP="00FD05DC">
            <w:pPr>
              <w:numPr>
                <w:ilvl w:val="0"/>
                <w:numId w:val="2"/>
              </w:numPr>
              <w:tabs>
                <w:tab w:val="num" w:pos="180"/>
                <w:tab w:val="num" w:pos="540"/>
              </w:tabs>
              <w:spacing w:line="360" w:lineRule="auto"/>
              <w:ind w:left="180" w:hanging="180"/>
              <w:jc w:val="both"/>
              <w:rPr>
                <w:rFonts w:ascii="Arial" w:eastAsia="SimSun" w:hAnsi="Arial" w:cs="Arial"/>
                <w:sz w:val="20"/>
                <w:szCs w:val="20"/>
                <w:lang w:eastAsia="el-GR"/>
              </w:rPr>
            </w:pPr>
            <w:r>
              <w:rPr>
                <w:rFonts w:ascii="Arial" w:hAnsi="Arial" w:cs="Arial"/>
                <w:sz w:val="20"/>
                <w:szCs w:val="20"/>
                <w:lang w:eastAsia="el-GR"/>
              </w:rPr>
              <w:lastRenderedPageBreak/>
              <w:t>English</w:t>
            </w:r>
            <w:r w:rsidRPr="00392771">
              <w:rPr>
                <w:rFonts w:ascii="Arial" w:hAnsi="Arial" w:cs="Arial"/>
                <w:sz w:val="20"/>
                <w:szCs w:val="20"/>
                <w:lang w:eastAsia="el-GR"/>
              </w:rPr>
              <w:t xml:space="preserve"> speaking tour director &amp; </w:t>
            </w:r>
            <w:r>
              <w:rPr>
                <w:rFonts w:ascii="Arial" w:hAnsi="Arial" w:cs="Arial"/>
                <w:sz w:val="20"/>
                <w:szCs w:val="20"/>
                <w:lang w:eastAsia="el-GR"/>
              </w:rPr>
              <w:t>co</w:t>
            </w:r>
            <w:r w:rsidRPr="00392771">
              <w:rPr>
                <w:rFonts w:ascii="Arial" w:hAnsi="Arial" w:cs="Arial"/>
                <w:sz w:val="20"/>
                <w:szCs w:val="20"/>
                <w:lang w:eastAsia="el-GR"/>
              </w:rPr>
              <w:t xml:space="preserve">ach is included </w:t>
            </w:r>
          </w:p>
          <w:p w14:paraId="104135C4" w14:textId="77777777" w:rsidR="00AC609E" w:rsidRDefault="00FD05DC" w:rsidP="00AC609E">
            <w:pPr>
              <w:numPr>
                <w:ilvl w:val="0"/>
                <w:numId w:val="2"/>
              </w:numPr>
              <w:tabs>
                <w:tab w:val="num" w:pos="180"/>
                <w:tab w:val="num" w:pos="540"/>
              </w:tabs>
              <w:spacing w:line="360" w:lineRule="auto"/>
              <w:ind w:left="180" w:hanging="180"/>
              <w:jc w:val="both"/>
              <w:rPr>
                <w:rFonts w:ascii="Arial" w:eastAsia="SimSun" w:hAnsi="Arial" w:cs="Arial"/>
                <w:sz w:val="20"/>
                <w:szCs w:val="20"/>
                <w:lang w:eastAsia="el-GR"/>
              </w:rPr>
            </w:pPr>
            <w:r w:rsidRPr="00FD05DC">
              <w:rPr>
                <w:rFonts w:ascii="Arial" w:hAnsi="Arial" w:cs="Arial"/>
                <w:b/>
                <w:bCs/>
                <w:noProof/>
                <w:sz w:val="20"/>
                <w:szCs w:val="20"/>
                <w:highlight w:val="lightGray"/>
              </w:rPr>
              <w:t>Cappadocia Hot air Ballooning</w:t>
            </w:r>
            <w:r w:rsidRPr="00FD05DC">
              <w:rPr>
                <w:rFonts w:ascii="Arial" w:hAnsi="Arial" w:cs="Arial"/>
                <w:noProof/>
                <w:sz w:val="20"/>
                <w:szCs w:val="20"/>
                <w:highlight w:val="lightGray"/>
              </w:rPr>
              <w:t xml:space="preserve"> (optional), over the charming landscape during sun rise time. One of the most exciting adventures in Cappadocia in exploring the region at sky. Our balloon will take you to the hard-to-find places. </w:t>
            </w:r>
          </w:p>
          <w:p w14:paraId="2962DC43" w14:textId="2B705A34" w:rsidR="0074667D" w:rsidRPr="00AC609E" w:rsidRDefault="0074667D" w:rsidP="00AC609E">
            <w:pPr>
              <w:numPr>
                <w:ilvl w:val="0"/>
                <w:numId w:val="2"/>
              </w:numPr>
              <w:tabs>
                <w:tab w:val="num" w:pos="180"/>
                <w:tab w:val="num" w:pos="540"/>
              </w:tabs>
              <w:spacing w:line="360" w:lineRule="auto"/>
              <w:ind w:left="180" w:hanging="180"/>
              <w:jc w:val="both"/>
              <w:rPr>
                <w:rFonts w:ascii="Arial" w:eastAsia="SimSun" w:hAnsi="Arial" w:cs="Arial"/>
                <w:sz w:val="20"/>
                <w:szCs w:val="20"/>
                <w:lang w:eastAsia="el-GR"/>
              </w:rPr>
            </w:pPr>
            <w:r w:rsidRPr="00AC609E">
              <w:rPr>
                <w:rFonts w:ascii="Arial" w:hAnsi="Arial" w:cs="Arial"/>
                <w:b/>
                <w:noProof/>
                <w:sz w:val="20"/>
                <w:szCs w:val="20"/>
                <w:highlight w:val="green"/>
              </w:rPr>
              <w:t xml:space="preserve">Ihlara Valley Trekking </w:t>
            </w:r>
            <w:r w:rsidRPr="00AC609E">
              <w:rPr>
                <w:rFonts w:ascii="Arial" w:hAnsi="Arial" w:cs="Arial"/>
                <w:noProof/>
                <w:sz w:val="20"/>
                <w:szCs w:val="20"/>
                <w:highlight w:val="green"/>
              </w:rPr>
              <w:t>(Admission is not required/</w:t>
            </w:r>
            <w:r w:rsidR="00FD05DC" w:rsidRPr="00AC609E">
              <w:rPr>
                <w:rFonts w:ascii="Arial" w:hAnsi="Arial" w:cs="Arial"/>
                <w:noProof/>
                <w:sz w:val="20"/>
                <w:szCs w:val="20"/>
                <w:highlight w:val="green"/>
              </w:rPr>
              <w:t>18</w:t>
            </w:r>
            <w:r w:rsidRPr="00AC609E">
              <w:rPr>
                <w:rFonts w:ascii="Arial" w:hAnsi="Arial" w:cs="Arial"/>
                <w:noProof/>
                <w:sz w:val="20"/>
                <w:szCs w:val="20"/>
                <w:highlight w:val="green"/>
              </w:rPr>
              <w:t>0min suggested time),</w:t>
            </w:r>
            <w:r w:rsidRPr="00AC609E">
              <w:rPr>
                <w:rFonts w:ascii="Arial" w:hAnsi="Arial" w:cs="Arial"/>
                <w:b/>
                <w:bCs/>
                <w:sz w:val="20"/>
                <w:szCs w:val="20"/>
                <w:highlight w:val="green"/>
                <w:shd w:val="clear" w:color="auto" w:fill="FFFFFF"/>
              </w:rPr>
              <w:t xml:space="preserve"> </w:t>
            </w:r>
            <w:r w:rsidRPr="00AC609E">
              <w:rPr>
                <w:rFonts w:ascii="Arial" w:hAnsi="Arial" w:cs="Arial"/>
                <w:color w:val="212529"/>
                <w:sz w:val="20"/>
                <w:szCs w:val="20"/>
                <w:highlight w:val="green"/>
                <w:shd w:val="clear" w:color="auto" w:fill="FFFFFF"/>
              </w:rPr>
              <w:t>we will begin our hike from Ihlara to Belisırma village. During the spring and summer months, Ihlara Valley is filled with wildflowers, and small gardens flourish with fruit trees and vegetable patches across the moon-like landscape of the remote valleys. Many of the frescoes in the rock-cut churches here are in excellent condition. We will enjoy lunch at a local restaurant and, in the afternoon, continue our journey towards Selime village, located at the end of Ihlara Valley. This canyon was formed by the fracturing and collapsing of cooling lava and basalt that originated from Mount Hasan, an inactive volcano.</w:t>
            </w:r>
          </w:p>
          <w:p w14:paraId="4C643B69" w14:textId="77777777" w:rsidR="00FD05DC" w:rsidRDefault="00FD05DC" w:rsidP="00FD05DC">
            <w:pPr>
              <w:numPr>
                <w:ilvl w:val="0"/>
                <w:numId w:val="2"/>
              </w:numPr>
              <w:tabs>
                <w:tab w:val="num" w:pos="180"/>
                <w:tab w:val="num" w:pos="540"/>
              </w:tabs>
              <w:spacing w:line="360" w:lineRule="auto"/>
              <w:ind w:left="180" w:hanging="180"/>
              <w:jc w:val="both"/>
              <w:rPr>
                <w:rFonts w:ascii="Arial" w:eastAsia="SimSun" w:hAnsi="Arial" w:cs="Arial"/>
                <w:sz w:val="20"/>
                <w:szCs w:val="20"/>
                <w:lang w:eastAsia="el-GR"/>
              </w:rPr>
            </w:pPr>
            <w:r w:rsidRPr="00FF7C2A">
              <w:rPr>
                <w:rFonts w:ascii="Arial" w:hAnsi="Arial" w:cs="Arial"/>
                <w:b/>
                <w:noProof/>
                <w:sz w:val="20"/>
                <w:szCs w:val="20"/>
              </w:rPr>
              <w:t>Pigeon Valley</w:t>
            </w:r>
            <w:r w:rsidRPr="00FF7C2A">
              <w:rPr>
                <w:rFonts w:ascii="Arial" w:hAnsi="Arial" w:cs="Arial"/>
                <w:noProof/>
                <w:sz w:val="20"/>
                <w:szCs w:val="20"/>
              </w:rPr>
              <w:t xml:space="preserve"> (Admission is not required/30min suggested time), </w:t>
            </w:r>
            <w:r w:rsidRPr="00FF7C2A">
              <w:rPr>
                <w:rFonts w:ascii="Arial" w:hAnsi="Arial" w:cs="Arial"/>
                <w:sz w:val="20"/>
                <w:szCs w:val="20"/>
              </w:rPr>
              <w:t>many of caves and small dove codes are used by farmers as pigeon houses to collect the droppings of pigeons which is an excellent natural fertilizer for the orchards and vineyards.</w:t>
            </w:r>
          </w:p>
          <w:p w14:paraId="31AC2C74" w14:textId="77777777" w:rsidR="00FD05DC" w:rsidRDefault="00FD05DC" w:rsidP="00FD05DC">
            <w:pPr>
              <w:numPr>
                <w:ilvl w:val="0"/>
                <w:numId w:val="2"/>
              </w:numPr>
              <w:tabs>
                <w:tab w:val="num" w:pos="180"/>
                <w:tab w:val="num" w:pos="540"/>
              </w:tabs>
              <w:spacing w:line="360" w:lineRule="auto"/>
              <w:ind w:left="180" w:hanging="180"/>
              <w:jc w:val="both"/>
              <w:rPr>
                <w:rFonts w:ascii="Arial" w:eastAsia="SimSun" w:hAnsi="Arial" w:cs="Arial"/>
                <w:sz w:val="20"/>
                <w:szCs w:val="20"/>
                <w:lang w:eastAsia="el-GR"/>
              </w:rPr>
            </w:pPr>
            <w:r w:rsidRPr="00FF7C2A">
              <w:rPr>
                <w:rFonts w:ascii="Arial" w:hAnsi="Arial" w:cs="Arial"/>
                <w:b/>
                <w:noProof/>
                <w:sz w:val="20"/>
                <w:szCs w:val="20"/>
              </w:rPr>
              <w:t xml:space="preserve">Goreme Valley “Goreme View Point” </w:t>
            </w:r>
            <w:r w:rsidRPr="00FF7C2A">
              <w:rPr>
                <w:rFonts w:ascii="Arial" w:hAnsi="Arial" w:cs="Arial"/>
                <w:noProof/>
                <w:sz w:val="20"/>
                <w:szCs w:val="20"/>
              </w:rPr>
              <w:t xml:space="preserve">(Admission is not required/30min suggested time), it offers great sights and points of interest for travelers from outstanding landscape, fairy chimneys and rock-cut houses, the beautiful valleys and scenic lunar hills to incredible monuments. </w:t>
            </w:r>
          </w:p>
          <w:p w14:paraId="224C9EC6" w14:textId="77777777" w:rsidR="00FD05DC" w:rsidRDefault="00FD05DC" w:rsidP="0074667D">
            <w:pPr>
              <w:numPr>
                <w:ilvl w:val="0"/>
                <w:numId w:val="2"/>
              </w:numPr>
              <w:tabs>
                <w:tab w:val="num" w:pos="180"/>
                <w:tab w:val="num" w:pos="540"/>
              </w:tabs>
              <w:spacing w:line="360" w:lineRule="auto"/>
              <w:ind w:left="180" w:hanging="180"/>
              <w:jc w:val="both"/>
              <w:rPr>
                <w:rFonts w:ascii="Arial" w:eastAsia="SimSun" w:hAnsi="Arial" w:cs="Arial"/>
                <w:sz w:val="20"/>
                <w:szCs w:val="20"/>
                <w:lang w:eastAsia="el-GR"/>
              </w:rPr>
            </w:pPr>
            <w:r w:rsidRPr="00FF7C2A">
              <w:rPr>
                <w:rFonts w:ascii="Arial" w:hAnsi="Arial" w:cs="Arial"/>
                <w:b/>
                <w:noProof/>
                <w:sz w:val="20"/>
                <w:szCs w:val="20"/>
              </w:rPr>
              <w:t xml:space="preserve">Avanos Pottery Village and Tradational Pottery Art Atelier with Workshop </w:t>
            </w:r>
            <w:r w:rsidRPr="00FF7C2A">
              <w:rPr>
                <w:rFonts w:ascii="Arial" w:hAnsi="Arial" w:cs="Arial"/>
                <w:noProof/>
                <w:sz w:val="20"/>
                <w:szCs w:val="20"/>
              </w:rPr>
              <w:t>(art experience stop</w:t>
            </w:r>
            <w:r>
              <w:rPr>
                <w:rFonts w:ascii="Arial" w:hAnsi="Arial" w:cs="Arial"/>
                <w:noProof/>
                <w:sz w:val="20"/>
                <w:szCs w:val="20"/>
              </w:rPr>
              <w:t>/</w:t>
            </w:r>
            <w:r w:rsidRPr="00FF7C2A">
              <w:rPr>
                <w:rFonts w:ascii="Arial" w:hAnsi="Arial" w:cs="Arial"/>
                <w:noProof/>
                <w:sz w:val="20"/>
                <w:szCs w:val="20"/>
              </w:rPr>
              <w:t>60min suggested time)</w:t>
            </w:r>
            <w:r w:rsidRPr="00FF7C2A">
              <w:rPr>
                <w:rFonts w:ascii="Arial" w:hAnsi="Arial" w:cs="Arial"/>
                <w:b/>
                <w:noProof/>
                <w:sz w:val="20"/>
                <w:szCs w:val="20"/>
              </w:rPr>
              <w:t>,</w:t>
            </w:r>
            <w:r w:rsidRPr="00FF7C2A">
              <w:rPr>
                <w:rFonts w:ascii="Arial" w:hAnsi="Arial" w:cs="Arial"/>
                <w:noProof/>
                <w:sz w:val="20"/>
                <w:szCs w:val="20"/>
              </w:rPr>
              <w:t xml:space="preserve"> Avanos set on the banks of the Kizilirmak (Red River). We will see local people made their hand made potteries in this village.  </w:t>
            </w:r>
            <w:r w:rsidRPr="00FF7C2A">
              <w:rPr>
                <w:rFonts w:ascii="Arial" w:hAnsi="Arial" w:cs="Arial"/>
                <w:sz w:val="20"/>
                <w:szCs w:val="20"/>
              </w:rPr>
              <w:t>The river supplies the red clay used for pottery making with some of the techniques dating back to Hittite times around 2000 BC.</w:t>
            </w:r>
          </w:p>
          <w:p w14:paraId="0BD0D72E" w14:textId="6BF14763" w:rsidR="0074667D" w:rsidRPr="00FD05DC" w:rsidRDefault="0074667D" w:rsidP="0074667D">
            <w:pPr>
              <w:numPr>
                <w:ilvl w:val="0"/>
                <w:numId w:val="2"/>
              </w:numPr>
              <w:tabs>
                <w:tab w:val="num" w:pos="180"/>
                <w:tab w:val="num" w:pos="540"/>
              </w:tabs>
              <w:spacing w:line="360" w:lineRule="auto"/>
              <w:ind w:left="180" w:hanging="180"/>
              <w:jc w:val="both"/>
              <w:rPr>
                <w:rFonts w:ascii="Arial" w:eastAsia="SimSun" w:hAnsi="Arial" w:cs="Arial"/>
                <w:sz w:val="20"/>
                <w:szCs w:val="20"/>
                <w:lang w:eastAsia="el-GR"/>
              </w:rPr>
            </w:pPr>
            <w:r w:rsidRPr="00FD05DC">
              <w:rPr>
                <w:rFonts w:ascii="Arial" w:hAnsi="Arial" w:cs="Arial"/>
                <w:sz w:val="20"/>
                <w:szCs w:val="20"/>
                <w:lang w:val="en-GB"/>
              </w:rPr>
              <w:t xml:space="preserve">Dinner and overnight in Cappadocia </w:t>
            </w:r>
          </w:p>
        </w:tc>
      </w:tr>
      <w:tr w:rsidR="00FD05DC" w:rsidRPr="00CC4F81" w14:paraId="54BB382D" w14:textId="77777777" w:rsidTr="00E40F52">
        <w:trPr>
          <w:trHeight w:val="141"/>
          <w:jc w:val="center"/>
        </w:trPr>
        <w:tc>
          <w:tcPr>
            <w:tcW w:w="686" w:type="dxa"/>
            <w:tcBorders>
              <w:top w:val="single" w:sz="18" w:space="0" w:color="auto"/>
              <w:left w:val="single" w:sz="18" w:space="0" w:color="auto"/>
              <w:bottom w:val="single" w:sz="18" w:space="0" w:color="auto"/>
              <w:right w:val="single" w:sz="18" w:space="0" w:color="auto"/>
            </w:tcBorders>
            <w:vAlign w:val="center"/>
          </w:tcPr>
          <w:p w14:paraId="2EA78AF0" w14:textId="588A63D5" w:rsidR="00FD05DC" w:rsidRDefault="00FD05DC" w:rsidP="00FD05DC">
            <w:pPr>
              <w:spacing w:line="360" w:lineRule="auto"/>
              <w:ind w:right="-54"/>
              <w:jc w:val="center"/>
              <w:rPr>
                <w:rFonts w:ascii="Arial" w:eastAsia="SimSun" w:hAnsi="Arial" w:cs="Arial"/>
                <w:b/>
                <w:sz w:val="20"/>
                <w:szCs w:val="20"/>
              </w:rPr>
            </w:pPr>
            <w:r>
              <w:rPr>
                <w:rFonts w:ascii="Arial" w:eastAsia="SimSun" w:hAnsi="Arial" w:cs="Arial"/>
                <w:b/>
                <w:sz w:val="20"/>
                <w:szCs w:val="20"/>
              </w:rPr>
              <w:lastRenderedPageBreak/>
              <w:t xml:space="preserve">D </w:t>
            </w:r>
            <w:r w:rsidR="00AC609E">
              <w:rPr>
                <w:rFonts w:ascii="Arial" w:eastAsia="SimSun" w:hAnsi="Arial" w:cs="Arial"/>
                <w:b/>
                <w:sz w:val="20"/>
                <w:szCs w:val="20"/>
              </w:rPr>
              <w:t>08</w:t>
            </w:r>
          </w:p>
          <w:p w14:paraId="3EC35CD8" w14:textId="6C89E1DE" w:rsidR="00FD05DC" w:rsidRDefault="00FD05DC" w:rsidP="00FD05DC">
            <w:pPr>
              <w:spacing w:line="360" w:lineRule="auto"/>
              <w:ind w:right="-54"/>
              <w:jc w:val="center"/>
              <w:rPr>
                <w:rFonts w:ascii="Arial" w:eastAsia="SimSun" w:hAnsi="Arial" w:cs="Arial"/>
                <w:b/>
                <w:sz w:val="20"/>
                <w:szCs w:val="20"/>
              </w:rPr>
            </w:pPr>
            <w:r w:rsidRPr="00667CDB">
              <w:rPr>
                <w:rFonts w:ascii="Arial" w:eastAsia="SimSun" w:hAnsi="Arial" w:cs="Arial"/>
                <w:b/>
                <w:noProof/>
                <w:sz w:val="20"/>
                <w:szCs w:val="20"/>
              </w:rPr>
              <w:drawing>
                <wp:inline distT="0" distB="0" distL="0" distR="0" wp14:anchorId="00AAE2D6" wp14:editId="36CCCF7C">
                  <wp:extent cx="196850" cy="196850"/>
                  <wp:effectExtent l="0" t="0" r="0" b="0"/>
                  <wp:docPr id="995798453" name="Graphic 995798453" descr="Bu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Bus outline"/>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196850" cy="196850"/>
                          </a:xfrm>
                          <a:prstGeom prst="rect">
                            <a:avLst/>
                          </a:prstGeom>
                        </pic:spPr>
                      </pic:pic>
                    </a:graphicData>
                  </a:graphic>
                </wp:inline>
              </w:drawing>
            </w:r>
          </w:p>
        </w:tc>
        <w:tc>
          <w:tcPr>
            <w:tcW w:w="10039" w:type="dxa"/>
            <w:tcBorders>
              <w:top w:val="single" w:sz="18" w:space="0" w:color="auto"/>
              <w:left w:val="single" w:sz="18" w:space="0" w:color="auto"/>
              <w:bottom w:val="single" w:sz="18" w:space="0" w:color="auto"/>
              <w:right w:val="single" w:sz="18" w:space="0" w:color="auto"/>
            </w:tcBorders>
            <w:vAlign w:val="center"/>
          </w:tcPr>
          <w:p w14:paraId="6A40942C" w14:textId="77777777" w:rsidR="00FD05DC" w:rsidRPr="003C3AFB" w:rsidRDefault="00FD05DC" w:rsidP="00FD05DC">
            <w:pPr>
              <w:spacing w:line="360" w:lineRule="auto"/>
              <w:jc w:val="both"/>
              <w:rPr>
                <w:rFonts w:ascii="Arial" w:eastAsia="SimSun" w:hAnsi="Arial" w:cs="Arial"/>
                <w:b/>
                <w:color w:val="3366FF"/>
                <w:sz w:val="20"/>
                <w:szCs w:val="20"/>
                <w:lang w:eastAsia="el-GR"/>
              </w:rPr>
            </w:pPr>
            <w:r>
              <w:rPr>
                <w:rFonts w:ascii="Arial" w:eastAsia="SimSun" w:hAnsi="Arial" w:cs="Arial"/>
                <w:b/>
                <w:color w:val="3366FF"/>
                <w:sz w:val="20"/>
                <w:szCs w:val="20"/>
                <w:lang w:eastAsia="el-GR"/>
              </w:rPr>
              <w:t>CAPPADOCIA</w:t>
            </w:r>
            <w:r w:rsidRPr="003C3AFB">
              <w:rPr>
                <w:rFonts w:ascii="Arial" w:eastAsia="SimSun" w:hAnsi="Arial" w:cs="Arial"/>
                <w:b/>
                <w:color w:val="3366FF"/>
                <w:sz w:val="20"/>
                <w:szCs w:val="20"/>
                <w:lang w:eastAsia="el-GR"/>
              </w:rPr>
              <w:t xml:space="preserve">: (BREAKFAST, DINNER) </w:t>
            </w:r>
          </w:p>
          <w:p w14:paraId="4A815644" w14:textId="77777777" w:rsidR="00FD05DC" w:rsidRPr="00603204" w:rsidRDefault="00FD05DC" w:rsidP="00FD05DC">
            <w:pPr>
              <w:numPr>
                <w:ilvl w:val="0"/>
                <w:numId w:val="2"/>
              </w:numPr>
              <w:tabs>
                <w:tab w:val="num" w:pos="180"/>
                <w:tab w:val="num" w:pos="540"/>
              </w:tabs>
              <w:spacing w:line="360" w:lineRule="auto"/>
              <w:ind w:left="180" w:hanging="180"/>
              <w:jc w:val="both"/>
              <w:rPr>
                <w:rFonts w:ascii="Arial" w:hAnsi="Arial" w:cs="Arial"/>
                <w:sz w:val="20"/>
                <w:szCs w:val="20"/>
                <w:lang w:val="en-GB"/>
              </w:rPr>
            </w:pPr>
            <w:r>
              <w:rPr>
                <w:rFonts w:ascii="Arial" w:eastAsia="SimSun" w:hAnsi="Arial" w:cs="Arial"/>
                <w:sz w:val="20"/>
                <w:szCs w:val="20"/>
                <w:lang w:eastAsia="el-GR"/>
              </w:rPr>
              <w:t>After breakfast w</w:t>
            </w:r>
            <w:r w:rsidRPr="00B018B6">
              <w:rPr>
                <w:rFonts w:ascii="Arial" w:eastAsia="SimSun" w:hAnsi="Arial" w:cs="Arial"/>
                <w:sz w:val="20"/>
                <w:szCs w:val="20"/>
                <w:lang w:eastAsia="el-GR"/>
              </w:rPr>
              <w:t>e will commence with sightseeing, covering the following</w:t>
            </w:r>
          </w:p>
          <w:p w14:paraId="57501809" w14:textId="77777777" w:rsidR="00FD05DC" w:rsidRDefault="00FD05DC" w:rsidP="00FD05DC">
            <w:pPr>
              <w:numPr>
                <w:ilvl w:val="0"/>
                <w:numId w:val="2"/>
              </w:numPr>
              <w:tabs>
                <w:tab w:val="num" w:pos="180"/>
                <w:tab w:val="num" w:pos="540"/>
              </w:tabs>
              <w:spacing w:line="360" w:lineRule="auto"/>
              <w:ind w:left="180" w:hanging="180"/>
              <w:jc w:val="both"/>
              <w:rPr>
                <w:rFonts w:ascii="Arial" w:eastAsia="SimSun" w:hAnsi="Arial" w:cs="Arial"/>
                <w:sz w:val="20"/>
                <w:szCs w:val="20"/>
                <w:lang w:eastAsia="el-GR"/>
              </w:rPr>
            </w:pPr>
            <w:r>
              <w:rPr>
                <w:rFonts w:ascii="Arial" w:hAnsi="Arial" w:cs="Arial"/>
                <w:sz w:val="20"/>
                <w:szCs w:val="20"/>
                <w:lang w:eastAsia="el-GR"/>
              </w:rPr>
              <w:t>English</w:t>
            </w:r>
            <w:r w:rsidRPr="00392771">
              <w:rPr>
                <w:rFonts w:ascii="Arial" w:hAnsi="Arial" w:cs="Arial"/>
                <w:sz w:val="20"/>
                <w:szCs w:val="20"/>
                <w:lang w:eastAsia="el-GR"/>
              </w:rPr>
              <w:t xml:space="preserve"> speaking tour director &amp; </w:t>
            </w:r>
            <w:r>
              <w:rPr>
                <w:rFonts w:ascii="Arial" w:hAnsi="Arial" w:cs="Arial"/>
                <w:sz w:val="20"/>
                <w:szCs w:val="20"/>
                <w:lang w:eastAsia="el-GR"/>
              </w:rPr>
              <w:t>co</w:t>
            </w:r>
            <w:r w:rsidRPr="00392771">
              <w:rPr>
                <w:rFonts w:ascii="Arial" w:hAnsi="Arial" w:cs="Arial"/>
                <w:sz w:val="20"/>
                <w:szCs w:val="20"/>
                <w:lang w:eastAsia="el-GR"/>
              </w:rPr>
              <w:t xml:space="preserve">ach is included </w:t>
            </w:r>
          </w:p>
          <w:p w14:paraId="215F6FCE" w14:textId="45641CB8" w:rsidR="00FD05DC" w:rsidRPr="00FD05DC" w:rsidRDefault="00FD05DC" w:rsidP="00FD05DC">
            <w:pPr>
              <w:numPr>
                <w:ilvl w:val="0"/>
                <w:numId w:val="2"/>
              </w:numPr>
              <w:tabs>
                <w:tab w:val="num" w:pos="180"/>
                <w:tab w:val="num" w:pos="540"/>
              </w:tabs>
              <w:spacing w:line="360" w:lineRule="auto"/>
              <w:ind w:left="180" w:hanging="180"/>
              <w:jc w:val="both"/>
              <w:rPr>
                <w:rFonts w:ascii="Arial" w:eastAsia="SimSun" w:hAnsi="Arial" w:cs="Arial"/>
                <w:sz w:val="20"/>
                <w:szCs w:val="20"/>
                <w:lang w:eastAsia="el-GR"/>
              </w:rPr>
            </w:pPr>
            <w:r w:rsidRPr="00FD05DC">
              <w:rPr>
                <w:rFonts w:ascii="Arial" w:hAnsi="Arial" w:cs="Arial"/>
                <w:b/>
                <w:noProof/>
                <w:sz w:val="20"/>
                <w:szCs w:val="20"/>
                <w:highlight w:val="lightGray"/>
              </w:rPr>
              <w:t xml:space="preserve">Cappadocia Jeep Safari Adventures </w:t>
            </w:r>
            <w:r w:rsidRPr="00FD05DC">
              <w:rPr>
                <w:rFonts w:ascii="Arial" w:hAnsi="Arial" w:cs="Arial"/>
                <w:noProof/>
                <w:sz w:val="20"/>
                <w:szCs w:val="20"/>
                <w:highlight w:val="lightGray"/>
              </w:rPr>
              <w:t xml:space="preserve">(optional), one of the most exciting adventures in Cappadocia in exploring the region in an off-road vehicle. Our jeeps will take you to the hard-to-find places and away from the crowds for spectacular views and excitement of traveling off-road in the unique landscapes of Cappadocia – all in one activity. </w:t>
            </w:r>
          </w:p>
          <w:p w14:paraId="7FCA9F47" w14:textId="77777777" w:rsidR="00FD05DC" w:rsidRPr="00FD05DC" w:rsidRDefault="00FD05DC" w:rsidP="00FD05DC">
            <w:pPr>
              <w:numPr>
                <w:ilvl w:val="0"/>
                <w:numId w:val="2"/>
              </w:numPr>
              <w:tabs>
                <w:tab w:val="num" w:pos="180"/>
                <w:tab w:val="num" w:pos="540"/>
              </w:tabs>
              <w:spacing w:line="360" w:lineRule="auto"/>
              <w:ind w:left="180" w:hanging="180"/>
              <w:jc w:val="both"/>
              <w:rPr>
                <w:rFonts w:ascii="Arial" w:eastAsia="SimSun" w:hAnsi="Arial" w:cs="Arial"/>
                <w:sz w:val="20"/>
                <w:szCs w:val="20"/>
                <w:lang w:eastAsia="el-GR"/>
              </w:rPr>
            </w:pPr>
            <w:r w:rsidRPr="00FF7C2A">
              <w:rPr>
                <w:rFonts w:ascii="Arial" w:hAnsi="Arial" w:cs="Arial"/>
                <w:b/>
                <w:bCs/>
                <w:noProof/>
                <w:sz w:val="20"/>
                <w:szCs w:val="20"/>
              </w:rPr>
              <w:t>Turkey’s handmade crafts through a Turkish carpet weaving course</w:t>
            </w:r>
            <w:r w:rsidRPr="00FF7C2A">
              <w:rPr>
                <w:rFonts w:ascii="Arial" w:hAnsi="Arial" w:cs="Arial"/>
                <w:noProof/>
                <w:sz w:val="20"/>
                <w:szCs w:val="20"/>
              </w:rPr>
              <w:t xml:space="preserve"> (art experience stop</w:t>
            </w:r>
            <w:r>
              <w:rPr>
                <w:rFonts w:ascii="Arial" w:hAnsi="Arial" w:cs="Arial"/>
                <w:noProof/>
                <w:sz w:val="20"/>
                <w:szCs w:val="20"/>
              </w:rPr>
              <w:t>/</w:t>
            </w:r>
            <w:r w:rsidRPr="00FF7C2A">
              <w:rPr>
                <w:rFonts w:ascii="Arial" w:hAnsi="Arial" w:cs="Arial"/>
                <w:noProof/>
                <w:sz w:val="20"/>
                <w:szCs w:val="20"/>
              </w:rPr>
              <w:t xml:space="preserve">60min suggested time), rug weaving in Anatolia first began with the arrival of the Turkish tribes from Central Asia, who settled in this region.  </w:t>
            </w:r>
          </w:p>
          <w:p w14:paraId="592D74B9" w14:textId="77777777" w:rsidR="00FD05DC" w:rsidRDefault="00FD05DC" w:rsidP="00FD05DC">
            <w:pPr>
              <w:numPr>
                <w:ilvl w:val="0"/>
                <w:numId w:val="2"/>
              </w:numPr>
              <w:tabs>
                <w:tab w:val="num" w:pos="180"/>
                <w:tab w:val="num" w:pos="540"/>
              </w:tabs>
              <w:spacing w:line="360" w:lineRule="auto"/>
              <w:ind w:left="180" w:hanging="180"/>
              <w:jc w:val="both"/>
              <w:rPr>
                <w:rFonts w:ascii="Arial" w:eastAsia="SimSun" w:hAnsi="Arial" w:cs="Arial"/>
                <w:sz w:val="20"/>
                <w:szCs w:val="20"/>
                <w:lang w:eastAsia="el-GR"/>
              </w:rPr>
            </w:pPr>
            <w:r w:rsidRPr="00FF7C2A">
              <w:rPr>
                <w:rFonts w:ascii="Arial" w:hAnsi="Arial" w:cs="Arial"/>
                <w:b/>
                <w:noProof/>
                <w:sz w:val="20"/>
                <w:szCs w:val="20"/>
              </w:rPr>
              <w:t xml:space="preserve">Underground City </w:t>
            </w:r>
            <w:r w:rsidRPr="00FF7C2A">
              <w:rPr>
                <w:rFonts w:ascii="Arial" w:hAnsi="Arial" w:cs="Arial"/>
                <w:noProof/>
                <w:sz w:val="20"/>
                <w:szCs w:val="20"/>
              </w:rPr>
              <w:t>(Admission is included</w:t>
            </w:r>
            <w:r>
              <w:rPr>
                <w:rFonts w:ascii="Arial" w:hAnsi="Arial" w:cs="Arial"/>
                <w:noProof/>
                <w:sz w:val="20"/>
                <w:szCs w:val="20"/>
              </w:rPr>
              <w:t>/</w:t>
            </w:r>
            <w:r w:rsidRPr="00FF7C2A">
              <w:rPr>
                <w:rFonts w:ascii="Arial" w:hAnsi="Arial" w:cs="Arial"/>
                <w:noProof/>
                <w:sz w:val="20"/>
                <w:szCs w:val="20"/>
              </w:rPr>
              <w:t>45min suggested time), once a place of refuge for 15000 Christians. Witness the ancient bedrooms, church, meeting hall and food storage rooms in this eight-storey city connected by 30km of corridors and passageways.</w:t>
            </w:r>
          </w:p>
          <w:p w14:paraId="0E987183" w14:textId="77777777" w:rsidR="00FD05DC" w:rsidRPr="00FD05DC" w:rsidRDefault="00FD05DC" w:rsidP="00FD05DC">
            <w:pPr>
              <w:numPr>
                <w:ilvl w:val="0"/>
                <w:numId w:val="2"/>
              </w:numPr>
              <w:tabs>
                <w:tab w:val="num" w:pos="180"/>
                <w:tab w:val="num" w:pos="540"/>
              </w:tabs>
              <w:spacing w:line="360" w:lineRule="auto"/>
              <w:ind w:left="180" w:hanging="180"/>
              <w:jc w:val="both"/>
              <w:rPr>
                <w:rFonts w:ascii="Arial" w:eastAsia="SimSun" w:hAnsi="Arial" w:cs="Arial"/>
                <w:sz w:val="20"/>
                <w:szCs w:val="20"/>
                <w:lang w:eastAsia="el-GR"/>
              </w:rPr>
            </w:pPr>
            <w:r w:rsidRPr="00FF7C2A">
              <w:rPr>
                <w:rFonts w:ascii="Arial" w:hAnsi="Arial" w:cs="Arial"/>
                <w:b/>
                <w:noProof/>
                <w:sz w:val="20"/>
                <w:szCs w:val="20"/>
              </w:rPr>
              <w:t xml:space="preserve">Dervend “Camel” Valley </w:t>
            </w:r>
            <w:r w:rsidRPr="00FF7C2A">
              <w:rPr>
                <w:rFonts w:ascii="Arial" w:hAnsi="Arial" w:cs="Arial"/>
                <w:noProof/>
                <w:sz w:val="20"/>
                <w:szCs w:val="20"/>
              </w:rPr>
              <w:t xml:space="preserve">(Admission is not required/30min suggested time), </w:t>
            </w:r>
            <w:r w:rsidRPr="00FF7C2A">
              <w:rPr>
                <w:rFonts w:ascii="Arial" w:hAnsi="Arial" w:cs="Arial"/>
                <w:bCs/>
                <w:noProof/>
                <w:sz w:val="20"/>
                <w:szCs w:val="20"/>
              </w:rPr>
              <w:t xml:space="preserve">it is nestled in the heart of Cappadocia, is a captivating landscape renowned for its unique rock formations, often referred to as "Fairy Chimneys." The valley's surreal and otherworldly appearance, shaped by centuries of natural erosion, creates a magical atmosphere that enchants visitors. </w:t>
            </w:r>
          </w:p>
          <w:p w14:paraId="782A7DE8" w14:textId="77777777" w:rsidR="00FD05DC" w:rsidRDefault="00FD05DC" w:rsidP="00FD05DC">
            <w:pPr>
              <w:numPr>
                <w:ilvl w:val="0"/>
                <w:numId w:val="2"/>
              </w:numPr>
              <w:tabs>
                <w:tab w:val="num" w:pos="180"/>
                <w:tab w:val="num" w:pos="540"/>
              </w:tabs>
              <w:spacing w:line="360" w:lineRule="auto"/>
              <w:ind w:left="180" w:hanging="180"/>
              <w:jc w:val="both"/>
              <w:rPr>
                <w:rFonts w:ascii="Arial" w:eastAsia="SimSun" w:hAnsi="Arial" w:cs="Arial"/>
                <w:sz w:val="20"/>
                <w:szCs w:val="20"/>
                <w:lang w:eastAsia="el-GR"/>
              </w:rPr>
            </w:pPr>
            <w:r w:rsidRPr="00B6399B">
              <w:rPr>
                <w:rFonts w:ascii="Arial" w:hAnsi="Arial" w:cs="Arial"/>
                <w:b/>
                <w:bCs/>
                <w:noProof/>
                <w:sz w:val="20"/>
                <w:szCs w:val="20"/>
              </w:rPr>
              <w:lastRenderedPageBreak/>
              <w:t>Turquoise &amp; Onyx handmade store</w:t>
            </w:r>
            <w:r w:rsidRPr="00B6399B">
              <w:rPr>
                <w:rFonts w:ascii="Arial" w:hAnsi="Arial" w:cs="Arial"/>
                <w:noProof/>
                <w:sz w:val="20"/>
                <w:szCs w:val="20"/>
              </w:rPr>
              <w:t xml:space="preserve"> (shopping stop), Turquoise name given by Marco Polo which means color of Turks. We will see handmade onyx and turquoise stone arts.  </w:t>
            </w:r>
            <w:r w:rsidRPr="00B6399B">
              <w:rPr>
                <w:rFonts w:ascii="Arial" w:hAnsi="Arial" w:cs="Arial"/>
                <w:color w:val="000000"/>
                <w:sz w:val="20"/>
                <w:szCs w:val="20"/>
              </w:rPr>
              <w:t>The store showcases the rich tradition of local craftsmanship, blending natural stones with intricate designs. Enjoy the blend of cultural heritage and modern artistry that the store represents. Each piece is a testament to the region's artisanal skills and the beauty of natural stones.</w:t>
            </w:r>
          </w:p>
          <w:p w14:paraId="5933B1B4" w14:textId="77777777" w:rsidR="00FD05DC" w:rsidRDefault="00FD05DC" w:rsidP="00FD05DC">
            <w:pPr>
              <w:numPr>
                <w:ilvl w:val="0"/>
                <w:numId w:val="2"/>
              </w:numPr>
              <w:tabs>
                <w:tab w:val="num" w:pos="180"/>
                <w:tab w:val="num" w:pos="540"/>
              </w:tabs>
              <w:spacing w:line="360" w:lineRule="auto"/>
              <w:ind w:left="180" w:hanging="180"/>
              <w:jc w:val="both"/>
              <w:rPr>
                <w:rFonts w:ascii="Arial" w:eastAsia="SimSun" w:hAnsi="Arial" w:cs="Arial"/>
                <w:sz w:val="20"/>
                <w:szCs w:val="20"/>
                <w:lang w:eastAsia="el-GR"/>
              </w:rPr>
            </w:pPr>
            <w:r w:rsidRPr="00FD05DC">
              <w:rPr>
                <w:rFonts w:ascii="Arial" w:hAnsi="Arial" w:cs="Arial"/>
                <w:b/>
                <w:noProof/>
                <w:sz w:val="20"/>
                <w:szCs w:val="20"/>
                <w:highlight w:val="green"/>
              </w:rPr>
              <w:t xml:space="preserve">Cappadocia Red Rose Valley during sun-set time Trekking </w:t>
            </w:r>
            <w:r w:rsidRPr="00FD05DC">
              <w:rPr>
                <w:rFonts w:ascii="Arial" w:hAnsi="Arial" w:cs="Arial"/>
                <w:noProof/>
                <w:sz w:val="20"/>
                <w:szCs w:val="20"/>
                <w:highlight w:val="green"/>
              </w:rPr>
              <w:t>(Admission is included/60min suggested time),</w:t>
            </w:r>
            <w:r w:rsidRPr="00FD05DC">
              <w:rPr>
                <w:rFonts w:ascii="Arial" w:hAnsi="Arial" w:cs="Arial"/>
                <w:sz w:val="20"/>
                <w:szCs w:val="20"/>
                <w:highlight w:val="green"/>
                <w:lang w:val="en-GB"/>
              </w:rPr>
              <w:t xml:space="preserve"> it </w:t>
            </w:r>
            <w:r w:rsidRPr="00FD05DC">
              <w:rPr>
                <w:rStyle w:val="selectable-text"/>
                <w:rFonts w:ascii="Arial" w:eastAsiaTheme="majorEastAsia" w:hAnsi="Arial" w:cs="Arial"/>
                <w:sz w:val="20"/>
                <w:szCs w:val="20"/>
                <w:highlight w:val="green"/>
              </w:rPr>
              <w:t xml:space="preserve">enchants with its distinctive rose-colored rock formations and towering fairy chimneys, creating a surreal and captivating landscape. As the sun sets, the rocks take on a warm, rosy hue, casting a magical glow over the valley, making it a prime spot for photography and exploration. </w:t>
            </w:r>
          </w:p>
          <w:p w14:paraId="03B6B813" w14:textId="77777777" w:rsidR="00FD05DC" w:rsidRDefault="00FD05DC" w:rsidP="00FD05DC">
            <w:pPr>
              <w:numPr>
                <w:ilvl w:val="0"/>
                <w:numId w:val="2"/>
              </w:numPr>
              <w:tabs>
                <w:tab w:val="num" w:pos="180"/>
                <w:tab w:val="num" w:pos="540"/>
              </w:tabs>
              <w:spacing w:line="360" w:lineRule="auto"/>
              <w:ind w:left="180" w:hanging="180"/>
              <w:jc w:val="both"/>
              <w:rPr>
                <w:rStyle w:val="selectable-text"/>
                <w:rFonts w:ascii="Arial" w:eastAsia="SimSun" w:hAnsi="Arial" w:cs="Arial"/>
                <w:sz w:val="20"/>
                <w:szCs w:val="20"/>
                <w:lang w:eastAsia="el-GR"/>
              </w:rPr>
            </w:pPr>
            <w:r w:rsidRPr="00FD05DC">
              <w:rPr>
                <w:rFonts w:ascii="Arial" w:hAnsi="Arial" w:cs="Arial"/>
                <w:b/>
                <w:noProof/>
                <w:sz w:val="20"/>
                <w:szCs w:val="20"/>
                <w:highlight w:val="green"/>
              </w:rPr>
              <w:t xml:space="preserve">Cappadocia Gulludere Valley Trekking </w:t>
            </w:r>
            <w:r w:rsidRPr="00FD05DC">
              <w:rPr>
                <w:rFonts w:ascii="Arial" w:hAnsi="Arial" w:cs="Arial"/>
                <w:noProof/>
                <w:sz w:val="20"/>
                <w:szCs w:val="20"/>
                <w:highlight w:val="green"/>
              </w:rPr>
              <w:t>(Admission is included/60min suggested time),</w:t>
            </w:r>
            <w:r w:rsidRPr="00FD05DC">
              <w:rPr>
                <w:rFonts w:ascii="Arial" w:hAnsi="Arial" w:cs="Arial"/>
                <w:sz w:val="20"/>
                <w:szCs w:val="20"/>
                <w:highlight w:val="green"/>
                <w:lang w:val="en-GB"/>
              </w:rPr>
              <w:t xml:space="preserve"> it is </w:t>
            </w:r>
            <w:r w:rsidRPr="00FD05DC">
              <w:rPr>
                <w:rStyle w:val="selectable-text"/>
                <w:rFonts w:ascii="Arial" w:eastAsiaTheme="majorEastAsia" w:hAnsi="Arial" w:cs="Arial"/>
                <w:sz w:val="20"/>
                <w:szCs w:val="20"/>
                <w:highlight w:val="green"/>
              </w:rPr>
              <w:t>nestled in the picturesque region of Cappadocia, is a stunning natural wonder renowned for its lush greenery, meandering streams, and striking rock formations. As you explore Gulludere Valley, you'll encounter charming flora and fauna, making it a tranquil escape and a must-visit destination for nature lovers and those seeking the serene beauty of Cappadocia.</w:t>
            </w:r>
          </w:p>
          <w:p w14:paraId="1126AC57" w14:textId="39AED88F" w:rsidR="00FD05DC" w:rsidRPr="00FD05DC" w:rsidRDefault="00FD05DC" w:rsidP="00FD05DC">
            <w:pPr>
              <w:numPr>
                <w:ilvl w:val="0"/>
                <w:numId w:val="2"/>
              </w:numPr>
              <w:tabs>
                <w:tab w:val="num" w:pos="180"/>
                <w:tab w:val="num" w:pos="540"/>
              </w:tabs>
              <w:spacing w:line="360" w:lineRule="auto"/>
              <w:ind w:left="180" w:hanging="180"/>
              <w:jc w:val="both"/>
              <w:rPr>
                <w:rFonts w:ascii="Arial" w:eastAsia="SimSun" w:hAnsi="Arial" w:cs="Arial"/>
                <w:sz w:val="20"/>
                <w:szCs w:val="20"/>
                <w:lang w:eastAsia="el-GR"/>
              </w:rPr>
            </w:pPr>
            <w:r w:rsidRPr="00FD05DC">
              <w:rPr>
                <w:rFonts w:ascii="Arial" w:hAnsi="Arial" w:cs="Arial"/>
                <w:b/>
                <w:noProof/>
                <w:sz w:val="20"/>
                <w:szCs w:val="20"/>
                <w:highlight w:val="lightGray"/>
              </w:rPr>
              <w:t xml:space="preserve">Cappadocia Belly Dance Night Show </w:t>
            </w:r>
            <w:r w:rsidRPr="00FD05DC">
              <w:rPr>
                <w:rFonts w:ascii="Arial" w:hAnsi="Arial" w:cs="Arial"/>
                <w:noProof/>
                <w:sz w:val="20"/>
                <w:szCs w:val="20"/>
                <w:highlight w:val="lightGray"/>
              </w:rPr>
              <w:t>(optional), highlights the dance traditions of various regions of Turkey, complete with traditional costumes and of course, exhilarating belly dancers. This lively performance is a great way to enjoy traditional Turkish music, dancing and join in the festivities during audience participation. You will enjoy unlimited drinks during the show.</w:t>
            </w:r>
          </w:p>
          <w:p w14:paraId="67CD9432" w14:textId="23F853C4" w:rsidR="00FD05DC" w:rsidRPr="00FD05DC" w:rsidRDefault="00FD05DC" w:rsidP="00FD05DC">
            <w:pPr>
              <w:numPr>
                <w:ilvl w:val="0"/>
                <w:numId w:val="2"/>
              </w:numPr>
              <w:tabs>
                <w:tab w:val="num" w:pos="180"/>
                <w:tab w:val="num" w:pos="540"/>
              </w:tabs>
              <w:spacing w:line="360" w:lineRule="auto"/>
              <w:ind w:left="180" w:hanging="180"/>
              <w:jc w:val="both"/>
              <w:rPr>
                <w:rFonts w:ascii="Arial" w:eastAsia="SimSun" w:hAnsi="Arial" w:cs="Arial"/>
                <w:sz w:val="20"/>
                <w:szCs w:val="20"/>
                <w:lang w:eastAsia="el-GR"/>
              </w:rPr>
            </w:pPr>
            <w:r w:rsidRPr="00FD05DC">
              <w:rPr>
                <w:rFonts w:ascii="Arial" w:hAnsi="Arial" w:cs="Arial"/>
                <w:sz w:val="20"/>
                <w:szCs w:val="20"/>
                <w:lang w:val="en-GB"/>
              </w:rPr>
              <w:t xml:space="preserve">Dinner and overnight in Cappadocia </w:t>
            </w:r>
          </w:p>
        </w:tc>
      </w:tr>
      <w:tr w:rsidR="00FD05DC" w:rsidRPr="00CC4F81" w14:paraId="376DF6F0" w14:textId="77777777" w:rsidTr="00E40F52">
        <w:trPr>
          <w:trHeight w:val="141"/>
          <w:jc w:val="center"/>
        </w:trPr>
        <w:tc>
          <w:tcPr>
            <w:tcW w:w="686" w:type="dxa"/>
            <w:tcBorders>
              <w:top w:val="single" w:sz="18" w:space="0" w:color="auto"/>
              <w:left w:val="single" w:sz="18" w:space="0" w:color="auto"/>
              <w:bottom w:val="single" w:sz="18" w:space="0" w:color="auto"/>
              <w:right w:val="single" w:sz="18" w:space="0" w:color="auto"/>
            </w:tcBorders>
            <w:vAlign w:val="center"/>
          </w:tcPr>
          <w:p w14:paraId="13191585" w14:textId="310D5D65" w:rsidR="00FD05DC" w:rsidRDefault="00FD05DC" w:rsidP="00FD05DC">
            <w:pPr>
              <w:spacing w:line="360" w:lineRule="auto"/>
              <w:ind w:right="-54"/>
              <w:jc w:val="center"/>
              <w:rPr>
                <w:rFonts w:ascii="Arial" w:eastAsia="SimSun" w:hAnsi="Arial" w:cs="Arial"/>
                <w:b/>
                <w:sz w:val="20"/>
                <w:szCs w:val="20"/>
              </w:rPr>
            </w:pPr>
            <w:r>
              <w:rPr>
                <w:rFonts w:ascii="Arial" w:eastAsia="SimSun" w:hAnsi="Arial" w:cs="Arial"/>
                <w:b/>
                <w:sz w:val="20"/>
                <w:szCs w:val="20"/>
              </w:rPr>
              <w:lastRenderedPageBreak/>
              <w:t xml:space="preserve">D </w:t>
            </w:r>
            <w:r w:rsidR="00AC609E">
              <w:rPr>
                <w:rFonts w:ascii="Arial" w:eastAsia="SimSun" w:hAnsi="Arial" w:cs="Arial"/>
                <w:b/>
                <w:sz w:val="20"/>
                <w:szCs w:val="20"/>
              </w:rPr>
              <w:t>09</w:t>
            </w:r>
          </w:p>
          <w:p w14:paraId="505BF025" w14:textId="445B4DBB" w:rsidR="00FD05DC" w:rsidRDefault="00FD05DC" w:rsidP="00FD05DC">
            <w:pPr>
              <w:spacing w:line="360" w:lineRule="auto"/>
              <w:ind w:right="-54"/>
              <w:jc w:val="center"/>
              <w:rPr>
                <w:rFonts w:ascii="Arial" w:eastAsia="SimSun" w:hAnsi="Arial" w:cs="Arial"/>
                <w:b/>
                <w:sz w:val="20"/>
                <w:szCs w:val="20"/>
              </w:rPr>
            </w:pPr>
            <w:r w:rsidRPr="00667CDB">
              <w:rPr>
                <w:rFonts w:ascii="Arial" w:eastAsia="SimSun" w:hAnsi="Arial" w:cs="Arial"/>
                <w:b/>
                <w:noProof/>
                <w:sz w:val="20"/>
                <w:szCs w:val="20"/>
              </w:rPr>
              <w:drawing>
                <wp:inline distT="0" distB="0" distL="0" distR="0" wp14:anchorId="7DC1E488" wp14:editId="1269414D">
                  <wp:extent cx="196850" cy="196850"/>
                  <wp:effectExtent l="0" t="0" r="0" b="0"/>
                  <wp:docPr id="479213543" name="Graphic 479213543" descr="Bu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Bus outline"/>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196850" cy="196850"/>
                          </a:xfrm>
                          <a:prstGeom prst="rect">
                            <a:avLst/>
                          </a:prstGeom>
                        </pic:spPr>
                      </pic:pic>
                    </a:graphicData>
                  </a:graphic>
                </wp:inline>
              </w:drawing>
            </w:r>
          </w:p>
        </w:tc>
        <w:tc>
          <w:tcPr>
            <w:tcW w:w="10039" w:type="dxa"/>
            <w:tcBorders>
              <w:top w:val="single" w:sz="18" w:space="0" w:color="auto"/>
              <w:left w:val="single" w:sz="18" w:space="0" w:color="auto"/>
              <w:bottom w:val="single" w:sz="18" w:space="0" w:color="auto"/>
              <w:right w:val="single" w:sz="18" w:space="0" w:color="auto"/>
            </w:tcBorders>
            <w:vAlign w:val="center"/>
          </w:tcPr>
          <w:p w14:paraId="6AFADF3E" w14:textId="069EDF68" w:rsidR="00FD05DC" w:rsidRPr="003C3AFB" w:rsidRDefault="00FD05DC" w:rsidP="00FD05DC">
            <w:pPr>
              <w:spacing w:line="360" w:lineRule="auto"/>
              <w:jc w:val="both"/>
              <w:rPr>
                <w:rFonts w:ascii="Arial" w:eastAsia="SimSun" w:hAnsi="Arial" w:cs="Arial"/>
                <w:b/>
                <w:color w:val="3366FF"/>
                <w:sz w:val="20"/>
                <w:szCs w:val="20"/>
                <w:lang w:eastAsia="el-GR"/>
              </w:rPr>
            </w:pPr>
            <w:r>
              <w:rPr>
                <w:rFonts w:ascii="Arial" w:eastAsia="SimSun" w:hAnsi="Arial" w:cs="Arial"/>
                <w:b/>
                <w:color w:val="3366FF"/>
                <w:sz w:val="20"/>
                <w:szCs w:val="20"/>
                <w:lang w:eastAsia="el-GR"/>
              </w:rPr>
              <w:t>CAPPADOCIA – ANKARA – SAFRANBOLU</w:t>
            </w:r>
            <w:r w:rsidRPr="003C3AFB">
              <w:rPr>
                <w:rFonts w:ascii="Arial" w:eastAsia="SimSun" w:hAnsi="Arial" w:cs="Arial"/>
                <w:b/>
                <w:color w:val="3366FF"/>
                <w:sz w:val="20"/>
                <w:szCs w:val="20"/>
                <w:lang w:eastAsia="el-GR"/>
              </w:rPr>
              <w:t xml:space="preserve">: (BREAKFAST, DINNER) </w:t>
            </w:r>
          </w:p>
          <w:p w14:paraId="3553372C" w14:textId="77777777" w:rsidR="00FD05DC" w:rsidRPr="00603204" w:rsidRDefault="00FD05DC" w:rsidP="00FD05DC">
            <w:pPr>
              <w:numPr>
                <w:ilvl w:val="0"/>
                <w:numId w:val="2"/>
              </w:numPr>
              <w:tabs>
                <w:tab w:val="num" w:pos="180"/>
                <w:tab w:val="num" w:pos="540"/>
              </w:tabs>
              <w:spacing w:line="360" w:lineRule="auto"/>
              <w:ind w:left="180" w:hanging="180"/>
              <w:jc w:val="both"/>
              <w:rPr>
                <w:rFonts w:ascii="Arial" w:hAnsi="Arial" w:cs="Arial"/>
                <w:sz w:val="20"/>
                <w:szCs w:val="20"/>
                <w:lang w:val="en-GB"/>
              </w:rPr>
            </w:pPr>
            <w:r>
              <w:rPr>
                <w:rFonts w:ascii="Arial" w:eastAsia="SimSun" w:hAnsi="Arial" w:cs="Arial"/>
                <w:sz w:val="20"/>
                <w:szCs w:val="20"/>
                <w:lang w:eastAsia="el-GR"/>
              </w:rPr>
              <w:t>After breakfast w</w:t>
            </w:r>
            <w:r w:rsidRPr="00B018B6">
              <w:rPr>
                <w:rFonts w:ascii="Arial" w:eastAsia="SimSun" w:hAnsi="Arial" w:cs="Arial"/>
                <w:sz w:val="20"/>
                <w:szCs w:val="20"/>
                <w:lang w:eastAsia="el-GR"/>
              </w:rPr>
              <w:t>e will commence with sightseeing, covering the following</w:t>
            </w:r>
          </w:p>
          <w:p w14:paraId="143EFDB5" w14:textId="77777777" w:rsidR="00FD05DC" w:rsidRDefault="00FD05DC" w:rsidP="00FD05DC">
            <w:pPr>
              <w:numPr>
                <w:ilvl w:val="0"/>
                <w:numId w:val="2"/>
              </w:numPr>
              <w:tabs>
                <w:tab w:val="num" w:pos="180"/>
                <w:tab w:val="num" w:pos="540"/>
              </w:tabs>
              <w:spacing w:line="360" w:lineRule="auto"/>
              <w:ind w:left="180" w:hanging="180"/>
              <w:jc w:val="both"/>
              <w:rPr>
                <w:rFonts w:ascii="Arial" w:eastAsia="SimSun" w:hAnsi="Arial" w:cs="Arial"/>
                <w:sz w:val="20"/>
                <w:szCs w:val="20"/>
                <w:lang w:eastAsia="el-GR"/>
              </w:rPr>
            </w:pPr>
            <w:r>
              <w:rPr>
                <w:rFonts w:ascii="Arial" w:hAnsi="Arial" w:cs="Arial"/>
                <w:sz w:val="20"/>
                <w:szCs w:val="20"/>
                <w:lang w:eastAsia="el-GR"/>
              </w:rPr>
              <w:t>English</w:t>
            </w:r>
            <w:r w:rsidRPr="00392771">
              <w:rPr>
                <w:rFonts w:ascii="Arial" w:hAnsi="Arial" w:cs="Arial"/>
                <w:sz w:val="20"/>
                <w:szCs w:val="20"/>
                <w:lang w:eastAsia="el-GR"/>
              </w:rPr>
              <w:t xml:space="preserve"> speaking tour director &amp; </w:t>
            </w:r>
            <w:r>
              <w:rPr>
                <w:rFonts w:ascii="Arial" w:hAnsi="Arial" w:cs="Arial"/>
                <w:sz w:val="20"/>
                <w:szCs w:val="20"/>
                <w:lang w:eastAsia="el-GR"/>
              </w:rPr>
              <w:t>co</w:t>
            </w:r>
            <w:r w:rsidRPr="00392771">
              <w:rPr>
                <w:rFonts w:ascii="Arial" w:hAnsi="Arial" w:cs="Arial"/>
                <w:sz w:val="20"/>
                <w:szCs w:val="20"/>
                <w:lang w:eastAsia="el-GR"/>
              </w:rPr>
              <w:t xml:space="preserve">ach is included </w:t>
            </w:r>
          </w:p>
          <w:p w14:paraId="11032D45" w14:textId="2B7DCD70" w:rsidR="00FD05DC" w:rsidRPr="00FD05DC" w:rsidRDefault="00FD05DC" w:rsidP="00FD05DC">
            <w:pPr>
              <w:numPr>
                <w:ilvl w:val="0"/>
                <w:numId w:val="2"/>
              </w:numPr>
              <w:tabs>
                <w:tab w:val="num" w:pos="180"/>
                <w:tab w:val="num" w:pos="540"/>
              </w:tabs>
              <w:spacing w:line="360" w:lineRule="auto"/>
              <w:ind w:left="180" w:hanging="180"/>
              <w:jc w:val="both"/>
              <w:rPr>
                <w:rFonts w:ascii="Arial" w:eastAsia="SimSun" w:hAnsi="Arial" w:cs="Arial"/>
                <w:sz w:val="20"/>
                <w:szCs w:val="20"/>
                <w:lang w:eastAsia="el-GR"/>
              </w:rPr>
            </w:pPr>
            <w:r w:rsidRPr="00FD05DC">
              <w:rPr>
                <w:rFonts w:ascii="Arial" w:hAnsi="Arial" w:cs="Arial"/>
                <w:b/>
                <w:noProof/>
                <w:sz w:val="20"/>
                <w:szCs w:val="20"/>
                <w:highlight w:val="lightGray"/>
              </w:rPr>
              <w:t xml:space="preserve">Classical Car Tour </w:t>
            </w:r>
            <w:r w:rsidRPr="00FD05DC">
              <w:rPr>
                <w:rFonts w:ascii="Arial" w:hAnsi="Arial" w:cs="Arial"/>
                <w:noProof/>
                <w:sz w:val="20"/>
                <w:szCs w:val="20"/>
                <w:highlight w:val="lightGray"/>
              </w:rPr>
              <w:t>(optional),</w:t>
            </w:r>
            <w:r w:rsidRPr="00FD05DC">
              <w:rPr>
                <w:rStyle w:val="selectable-text"/>
                <w:rFonts w:ascii="Arial" w:eastAsia="SimSun" w:hAnsi="Arial" w:cs="Arial"/>
                <w:sz w:val="20"/>
                <w:szCs w:val="20"/>
                <w:highlight w:val="lightGray"/>
                <w:lang w:eastAsia="el-GR"/>
              </w:rPr>
              <w:t xml:space="preserve"> it </w:t>
            </w:r>
            <w:r w:rsidRPr="00FD05DC">
              <w:rPr>
                <w:rFonts w:ascii="Arial" w:hAnsi="Arial" w:cs="Arial"/>
                <w:color w:val="000000"/>
                <w:sz w:val="20"/>
                <w:szCs w:val="20"/>
                <w:highlight w:val="lightGray"/>
              </w:rPr>
              <w:t>offers a nostalgic and stylish way to explore the region's unique landscapes and historical sites. Visitors can ride in beautifully restored vintage cars, often from the 1950s and 1960s, while touring iconic spots such as fairy chimneys, ancient cave dwellings, and scenic valleys. These tours combine the charm of classic automobiles with the breathtaking scenery of Cappadocia, providing a memorable and photogenic experience that harks back to a bygone era of travel.</w:t>
            </w:r>
          </w:p>
          <w:p w14:paraId="2790C200" w14:textId="77777777" w:rsidR="00FD05DC" w:rsidRDefault="00FD05DC" w:rsidP="00FD05DC">
            <w:pPr>
              <w:numPr>
                <w:ilvl w:val="0"/>
                <w:numId w:val="2"/>
              </w:numPr>
              <w:tabs>
                <w:tab w:val="num" w:pos="180"/>
                <w:tab w:val="num" w:pos="540"/>
              </w:tabs>
              <w:spacing w:line="360" w:lineRule="auto"/>
              <w:ind w:left="180" w:hanging="180"/>
              <w:jc w:val="both"/>
              <w:rPr>
                <w:rFonts w:ascii="Arial" w:hAnsi="Arial" w:cs="Arial"/>
                <w:sz w:val="20"/>
                <w:szCs w:val="20"/>
                <w:lang w:val="en-GB"/>
              </w:rPr>
            </w:pPr>
            <w:r w:rsidRPr="00A3707C">
              <w:rPr>
                <w:rFonts w:ascii="Arial" w:hAnsi="Arial" w:cs="Arial"/>
                <w:b/>
                <w:noProof/>
                <w:sz w:val="20"/>
                <w:szCs w:val="20"/>
              </w:rPr>
              <w:t>Salt Lake</w:t>
            </w:r>
            <w:r w:rsidRPr="00A3707C">
              <w:rPr>
                <w:rFonts w:ascii="Arial" w:hAnsi="Arial" w:cs="Arial"/>
                <w:noProof/>
                <w:sz w:val="20"/>
                <w:szCs w:val="20"/>
              </w:rPr>
              <w:t xml:space="preserve"> (Admission is not required</w:t>
            </w:r>
            <w:r>
              <w:rPr>
                <w:rFonts w:ascii="Arial" w:hAnsi="Arial" w:cs="Arial"/>
                <w:noProof/>
                <w:sz w:val="20"/>
                <w:szCs w:val="20"/>
              </w:rPr>
              <w:t>/</w:t>
            </w:r>
            <w:r w:rsidRPr="00A3707C">
              <w:rPr>
                <w:rFonts w:ascii="Arial" w:hAnsi="Arial" w:cs="Arial"/>
                <w:noProof/>
                <w:sz w:val="20"/>
                <w:szCs w:val="20"/>
              </w:rPr>
              <w:t xml:space="preserve">30min suggested time) , called Tatta in antiquity, is a closed-end lake surrunded by plateaus. He sources that feed the lake are insufficient, the river Melendiz and River Pecenekozu. </w:t>
            </w:r>
          </w:p>
          <w:p w14:paraId="43DAFBF1" w14:textId="77777777" w:rsidR="00FD05DC" w:rsidRDefault="00FD05DC" w:rsidP="00FD05DC">
            <w:pPr>
              <w:numPr>
                <w:ilvl w:val="0"/>
                <w:numId w:val="2"/>
              </w:numPr>
              <w:tabs>
                <w:tab w:val="num" w:pos="180"/>
                <w:tab w:val="num" w:pos="540"/>
              </w:tabs>
              <w:spacing w:line="360" w:lineRule="auto"/>
              <w:ind w:left="180" w:hanging="180"/>
              <w:jc w:val="both"/>
              <w:rPr>
                <w:rFonts w:ascii="Arial" w:hAnsi="Arial" w:cs="Arial"/>
                <w:sz w:val="20"/>
                <w:szCs w:val="20"/>
                <w:lang w:val="en-GB"/>
              </w:rPr>
            </w:pPr>
            <w:r w:rsidRPr="00A3707C">
              <w:rPr>
                <w:rFonts w:ascii="Arial" w:hAnsi="Arial" w:cs="Arial"/>
                <w:b/>
                <w:noProof/>
                <w:sz w:val="20"/>
                <w:szCs w:val="20"/>
              </w:rPr>
              <w:t xml:space="preserve">Ankara Castle </w:t>
            </w:r>
            <w:r w:rsidRPr="00A3707C">
              <w:rPr>
                <w:rFonts w:ascii="Arial" w:hAnsi="Arial" w:cs="Arial"/>
                <w:noProof/>
                <w:sz w:val="20"/>
                <w:szCs w:val="20"/>
              </w:rPr>
              <w:t>(Admission is not required</w:t>
            </w:r>
            <w:r>
              <w:rPr>
                <w:rFonts w:ascii="Arial" w:hAnsi="Arial" w:cs="Arial"/>
                <w:noProof/>
                <w:sz w:val="20"/>
                <w:szCs w:val="20"/>
              </w:rPr>
              <w:t>/</w:t>
            </w:r>
            <w:r w:rsidRPr="00A3707C">
              <w:rPr>
                <w:rFonts w:ascii="Arial" w:hAnsi="Arial" w:cs="Arial"/>
                <w:noProof/>
                <w:sz w:val="20"/>
                <w:szCs w:val="20"/>
              </w:rPr>
              <w:t>60min suggested time), it is a historic fortification in the city of Ankara. It was founded in the 8</w:t>
            </w:r>
            <w:r w:rsidRPr="00A3707C">
              <w:rPr>
                <w:rFonts w:ascii="Arial" w:hAnsi="Arial" w:cs="Arial"/>
                <w:noProof/>
                <w:sz w:val="20"/>
                <w:szCs w:val="20"/>
                <w:vertAlign w:val="superscript"/>
              </w:rPr>
              <w:t>th</w:t>
            </w:r>
            <w:r w:rsidRPr="00A3707C">
              <w:rPr>
                <w:rFonts w:ascii="Arial" w:hAnsi="Arial" w:cs="Arial"/>
                <w:noProof/>
                <w:sz w:val="20"/>
                <w:szCs w:val="20"/>
              </w:rPr>
              <w:t xml:space="preserve"> century BC by the Phrygians and rebuilt in 278 BC by the Galatians. The castle underwent several renovations during the Roman Byzantine, Selcuk and Ottoman eras.</w:t>
            </w:r>
          </w:p>
          <w:p w14:paraId="02948BF1" w14:textId="77777777" w:rsidR="00FD05DC" w:rsidRDefault="00FD05DC" w:rsidP="00FD05DC">
            <w:pPr>
              <w:numPr>
                <w:ilvl w:val="0"/>
                <w:numId w:val="2"/>
              </w:numPr>
              <w:tabs>
                <w:tab w:val="num" w:pos="180"/>
                <w:tab w:val="num" w:pos="540"/>
              </w:tabs>
              <w:spacing w:line="360" w:lineRule="auto"/>
              <w:ind w:left="180" w:hanging="180"/>
              <w:jc w:val="both"/>
              <w:rPr>
                <w:rFonts w:ascii="Arial" w:hAnsi="Arial" w:cs="Arial"/>
                <w:sz w:val="20"/>
                <w:szCs w:val="20"/>
                <w:lang w:val="en-GB"/>
              </w:rPr>
            </w:pPr>
            <w:r w:rsidRPr="00A3707C">
              <w:rPr>
                <w:rFonts w:ascii="Arial" w:hAnsi="Arial" w:cs="Arial"/>
                <w:noProof/>
                <w:sz w:val="20"/>
                <w:szCs w:val="20"/>
              </w:rPr>
              <w:t xml:space="preserve">Ankara – </w:t>
            </w:r>
            <w:r w:rsidRPr="00A3707C">
              <w:rPr>
                <w:rFonts w:ascii="Arial" w:hAnsi="Arial" w:cs="Arial"/>
                <w:b/>
                <w:noProof/>
                <w:sz w:val="20"/>
                <w:szCs w:val="20"/>
              </w:rPr>
              <w:t>capital of Turkey</w:t>
            </w:r>
            <w:r w:rsidRPr="00A3707C">
              <w:rPr>
                <w:rFonts w:ascii="Arial" w:hAnsi="Arial" w:cs="Arial"/>
                <w:noProof/>
                <w:sz w:val="20"/>
                <w:szCs w:val="20"/>
              </w:rPr>
              <w:t xml:space="preserve">, it is second largest city of Turkey. </w:t>
            </w:r>
          </w:p>
          <w:p w14:paraId="17C93EA5" w14:textId="77777777" w:rsidR="00FD05DC" w:rsidRPr="00FD05DC" w:rsidRDefault="00FD05DC" w:rsidP="00FD05DC">
            <w:pPr>
              <w:numPr>
                <w:ilvl w:val="0"/>
                <w:numId w:val="2"/>
              </w:numPr>
              <w:tabs>
                <w:tab w:val="num" w:pos="180"/>
                <w:tab w:val="num" w:pos="540"/>
              </w:tabs>
              <w:spacing w:line="360" w:lineRule="auto"/>
              <w:ind w:left="180" w:hanging="180"/>
              <w:jc w:val="both"/>
              <w:rPr>
                <w:rStyle w:val="markedcontent"/>
                <w:rFonts w:ascii="Arial" w:hAnsi="Arial" w:cs="Arial"/>
                <w:sz w:val="20"/>
                <w:szCs w:val="20"/>
                <w:lang w:val="en-GB"/>
              </w:rPr>
            </w:pPr>
            <w:r w:rsidRPr="00A3707C">
              <w:rPr>
                <w:rFonts w:ascii="Arial" w:hAnsi="Arial" w:cs="Arial"/>
                <w:b/>
                <w:noProof/>
                <w:sz w:val="20"/>
                <w:szCs w:val="20"/>
              </w:rPr>
              <w:t xml:space="preserve">Ataturk Mausoleum &amp; Museum of Ataturk </w:t>
            </w:r>
            <w:r w:rsidRPr="00A3707C">
              <w:rPr>
                <w:rFonts w:ascii="Arial" w:hAnsi="Arial" w:cs="Arial"/>
                <w:noProof/>
                <w:sz w:val="20"/>
                <w:szCs w:val="20"/>
              </w:rPr>
              <w:t xml:space="preserve">(Admission is not required/45min suggested time), final resting place of founder of modern Turkey. </w:t>
            </w:r>
            <w:r w:rsidRPr="00A3707C">
              <w:rPr>
                <w:rStyle w:val="markedcontent"/>
                <w:rFonts w:ascii="Arial" w:eastAsia="SimSun" w:hAnsi="Arial" w:cs="Arial"/>
                <w:sz w:val="20"/>
              </w:rPr>
              <w:t>The building is an impressive fusion of ancient and modern architectural styles. Following this visit to the</w:t>
            </w:r>
            <w:r w:rsidRPr="00A3707C">
              <w:rPr>
                <w:rFonts w:ascii="Arial" w:hAnsi="Arial" w:cs="Arial"/>
                <w:sz w:val="20"/>
                <w:szCs w:val="20"/>
              </w:rPr>
              <w:t xml:space="preserve"> </w:t>
            </w:r>
            <w:r w:rsidRPr="00A3707C">
              <w:rPr>
                <w:rStyle w:val="markedcontent"/>
                <w:rFonts w:ascii="Arial" w:eastAsia="SimSun" w:hAnsi="Arial" w:cs="Arial"/>
                <w:sz w:val="20"/>
              </w:rPr>
              <w:t>Museum of Ataturk that houses a wax statue of Ataturk, his writings, letters, and personal objects as well as an exhibition of photographs, recording of important moments in his life and the creation of the new Turkish Republic.</w:t>
            </w:r>
          </w:p>
          <w:p w14:paraId="7218AB3B" w14:textId="5E50EC78" w:rsidR="00FD05DC" w:rsidRPr="00FD05DC" w:rsidRDefault="00FD05DC" w:rsidP="00FD05DC">
            <w:pPr>
              <w:numPr>
                <w:ilvl w:val="0"/>
                <w:numId w:val="2"/>
              </w:numPr>
              <w:tabs>
                <w:tab w:val="num" w:pos="180"/>
                <w:tab w:val="num" w:pos="540"/>
              </w:tabs>
              <w:spacing w:line="360" w:lineRule="auto"/>
              <w:ind w:left="180" w:hanging="180"/>
              <w:jc w:val="both"/>
              <w:rPr>
                <w:rFonts w:ascii="Arial" w:eastAsia="SimSun" w:hAnsi="Arial" w:cs="Arial"/>
                <w:sz w:val="20"/>
                <w:szCs w:val="20"/>
                <w:lang w:eastAsia="el-GR"/>
              </w:rPr>
            </w:pPr>
            <w:r w:rsidRPr="00FD05DC">
              <w:rPr>
                <w:rFonts w:ascii="Arial" w:hAnsi="Arial" w:cs="Arial"/>
                <w:sz w:val="20"/>
                <w:szCs w:val="20"/>
                <w:lang w:val="en-GB"/>
              </w:rPr>
              <w:t xml:space="preserve">Dinner and overnight in </w:t>
            </w:r>
            <w:r>
              <w:rPr>
                <w:rFonts w:ascii="Arial" w:hAnsi="Arial" w:cs="Arial"/>
                <w:sz w:val="20"/>
                <w:szCs w:val="20"/>
                <w:lang w:val="en-GB"/>
              </w:rPr>
              <w:t xml:space="preserve">Safranbolu </w:t>
            </w:r>
          </w:p>
        </w:tc>
      </w:tr>
      <w:tr w:rsidR="00FD05DC" w:rsidRPr="00CC4F81" w14:paraId="293ADB9E" w14:textId="77777777" w:rsidTr="00E40F52">
        <w:trPr>
          <w:trHeight w:val="141"/>
          <w:jc w:val="center"/>
        </w:trPr>
        <w:tc>
          <w:tcPr>
            <w:tcW w:w="686" w:type="dxa"/>
            <w:tcBorders>
              <w:top w:val="single" w:sz="18" w:space="0" w:color="auto"/>
              <w:left w:val="single" w:sz="18" w:space="0" w:color="auto"/>
              <w:bottom w:val="single" w:sz="18" w:space="0" w:color="auto"/>
              <w:right w:val="single" w:sz="18" w:space="0" w:color="auto"/>
            </w:tcBorders>
            <w:vAlign w:val="center"/>
          </w:tcPr>
          <w:p w14:paraId="2CEF8154" w14:textId="5FF4A2EA" w:rsidR="00FD05DC" w:rsidRDefault="00FD05DC" w:rsidP="00FD05DC">
            <w:pPr>
              <w:spacing w:line="360" w:lineRule="auto"/>
              <w:ind w:right="-54"/>
              <w:jc w:val="center"/>
              <w:rPr>
                <w:rFonts w:ascii="Arial" w:eastAsia="SimSun" w:hAnsi="Arial" w:cs="Arial"/>
                <w:b/>
                <w:sz w:val="20"/>
                <w:szCs w:val="20"/>
              </w:rPr>
            </w:pPr>
            <w:r>
              <w:rPr>
                <w:rFonts w:ascii="Arial" w:eastAsia="SimSun" w:hAnsi="Arial" w:cs="Arial"/>
                <w:b/>
                <w:sz w:val="20"/>
                <w:szCs w:val="20"/>
              </w:rPr>
              <w:lastRenderedPageBreak/>
              <w:t>D 1</w:t>
            </w:r>
            <w:r w:rsidR="00AC609E">
              <w:rPr>
                <w:rFonts w:ascii="Arial" w:eastAsia="SimSun" w:hAnsi="Arial" w:cs="Arial"/>
                <w:b/>
                <w:sz w:val="20"/>
                <w:szCs w:val="20"/>
              </w:rPr>
              <w:t>0</w:t>
            </w:r>
          </w:p>
          <w:p w14:paraId="483E88DD" w14:textId="7B41451C" w:rsidR="00FD05DC" w:rsidRDefault="00FD05DC" w:rsidP="00FD05DC">
            <w:pPr>
              <w:spacing w:line="360" w:lineRule="auto"/>
              <w:ind w:right="-54"/>
              <w:jc w:val="center"/>
              <w:rPr>
                <w:rFonts w:ascii="Arial" w:eastAsia="SimSun" w:hAnsi="Arial" w:cs="Arial"/>
                <w:b/>
                <w:sz w:val="20"/>
                <w:szCs w:val="20"/>
              </w:rPr>
            </w:pPr>
            <w:r w:rsidRPr="00667CDB">
              <w:rPr>
                <w:rFonts w:ascii="Arial" w:eastAsia="SimSun" w:hAnsi="Arial" w:cs="Arial"/>
                <w:b/>
                <w:noProof/>
                <w:sz w:val="20"/>
                <w:szCs w:val="20"/>
              </w:rPr>
              <w:drawing>
                <wp:inline distT="0" distB="0" distL="0" distR="0" wp14:anchorId="12053BF6" wp14:editId="6DD9F859">
                  <wp:extent cx="196850" cy="196850"/>
                  <wp:effectExtent l="0" t="0" r="0" b="0"/>
                  <wp:docPr id="907319272" name="Graphic 907319272" descr="Bu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Bus outline"/>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196850" cy="196850"/>
                          </a:xfrm>
                          <a:prstGeom prst="rect">
                            <a:avLst/>
                          </a:prstGeom>
                        </pic:spPr>
                      </pic:pic>
                    </a:graphicData>
                  </a:graphic>
                </wp:inline>
              </w:drawing>
            </w:r>
          </w:p>
        </w:tc>
        <w:tc>
          <w:tcPr>
            <w:tcW w:w="10039" w:type="dxa"/>
            <w:tcBorders>
              <w:top w:val="single" w:sz="18" w:space="0" w:color="auto"/>
              <w:left w:val="single" w:sz="18" w:space="0" w:color="auto"/>
              <w:bottom w:val="single" w:sz="18" w:space="0" w:color="auto"/>
              <w:right w:val="single" w:sz="18" w:space="0" w:color="auto"/>
            </w:tcBorders>
            <w:vAlign w:val="center"/>
          </w:tcPr>
          <w:p w14:paraId="5E196012" w14:textId="2A06E220" w:rsidR="00FD05DC" w:rsidRPr="003C3AFB" w:rsidRDefault="00FD05DC" w:rsidP="00FD05DC">
            <w:pPr>
              <w:spacing w:line="360" w:lineRule="auto"/>
              <w:jc w:val="both"/>
              <w:rPr>
                <w:rFonts w:ascii="Arial" w:eastAsia="SimSun" w:hAnsi="Arial" w:cs="Arial"/>
                <w:b/>
                <w:color w:val="3366FF"/>
                <w:sz w:val="20"/>
                <w:szCs w:val="20"/>
                <w:lang w:eastAsia="el-GR"/>
              </w:rPr>
            </w:pPr>
            <w:r>
              <w:rPr>
                <w:rFonts w:ascii="Arial" w:eastAsia="SimSun" w:hAnsi="Arial" w:cs="Arial"/>
                <w:b/>
                <w:color w:val="3366FF"/>
                <w:sz w:val="20"/>
                <w:szCs w:val="20"/>
                <w:lang w:eastAsia="el-GR"/>
              </w:rPr>
              <w:t>SAFRANBOLU</w:t>
            </w:r>
            <w:r w:rsidRPr="003C3AFB">
              <w:rPr>
                <w:rFonts w:ascii="Arial" w:eastAsia="SimSun" w:hAnsi="Arial" w:cs="Arial"/>
                <w:b/>
                <w:color w:val="3366FF"/>
                <w:sz w:val="20"/>
                <w:szCs w:val="20"/>
                <w:lang w:eastAsia="el-GR"/>
              </w:rPr>
              <w:t xml:space="preserve">: (BREAKFAST, DINNER) </w:t>
            </w:r>
          </w:p>
          <w:p w14:paraId="0E878868" w14:textId="77777777" w:rsidR="00FD05DC" w:rsidRPr="00603204" w:rsidRDefault="00FD05DC" w:rsidP="00FD05DC">
            <w:pPr>
              <w:numPr>
                <w:ilvl w:val="0"/>
                <w:numId w:val="2"/>
              </w:numPr>
              <w:tabs>
                <w:tab w:val="num" w:pos="180"/>
                <w:tab w:val="num" w:pos="540"/>
              </w:tabs>
              <w:spacing w:line="360" w:lineRule="auto"/>
              <w:ind w:left="180" w:hanging="180"/>
              <w:jc w:val="both"/>
              <w:rPr>
                <w:rFonts w:ascii="Arial" w:hAnsi="Arial" w:cs="Arial"/>
                <w:sz w:val="20"/>
                <w:szCs w:val="20"/>
                <w:lang w:val="en-GB"/>
              </w:rPr>
            </w:pPr>
            <w:r>
              <w:rPr>
                <w:rFonts w:ascii="Arial" w:eastAsia="SimSun" w:hAnsi="Arial" w:cs="Arial"/>
                <w:sz w:val="20"/>
                <w:szCs w:val="20"/>
                <w:lang w:eastAsia="el-GR"/>
              </w:rPr>
              <w:t>After breakfast w</w:t>
            </w:r>
            <w:r w:rsidRPr="00B018B6">
              <w:rPr>
                <w:rFonts w:ascii="Arial" w:eastAsia="SimSun" w:hAnsi="Arial" w:cs="Arial"/>
                <w:sz w:val="20"/>
                <w:szCs w:val="20"/>
                <w:lang w:eastAsia="el-GR"/>
              </w:rPr>
              <w:t>e will commence with sightseeing, covering the following</w:t>
            </w:r>
          </w:p>
          <w:p w14:paraId="2DC44686" w14:textId="77777777" w:rsidR="0091397E" w:rsidRDefault="00FD05DC" w:rsidP="0091397E">
            <w:pPr>
              <w:numPr>
                <w:ilvl w:val="0"/>
                <w:numId w:val="2"/>
              </w:numPr>
              <w:tabs>
                <w:tab w:val="num" w:pos="180"/>
                <w:tab w:val="num" w:pos="540"/>
              </w:tabs>
              <w:spacing w:line="360" w:lineRule="auto"/>
              <w:ind w:left="180" w:hanging="180"/>
              <w:jc w:val="both"/>
              <w:rPr>
                <w:rFonts w:ascii="Arial" w:eastAsia="SimSun" w:hAnsi="Arial" w:cs="Arial"/>
                <w:sz w:val="20"/>
                <w:szCs w:val="20"/>
                <w:lang w:eastAsia="el-GR"/>
              </w:rPr>
            </w:pPr>
            <w:r>
              <w:rPr>
                <w:rFonts w:ascii="Arial" w:hAnsi="Arial" w:cs="Arial"/>
                <w:sz w:val="20"/>
                <w:szCs w:val="20"/>
                <w:lang w:eastAsia="el-GR"/>
              </w:rPr>
              <w:t>English</w:t>
            </w:r>
            <w:r w:rsidRPr="00392771">
              <w:rPr>
                <w:rFonts w:ascii="Arial" w:hAnsi="Arial" w:cs="Arial"/>
                <w:sz w:val="20"/>
                <w:szCs w:val="20"/>
                <w:lang w:eastAsia="el-GR"/>
              </w:rPr>
              <w:t xml:space="preserve"> speaking tour director &amp; </w:t>
            </w:r>
            <w:r>
              <w:rPr>
                <w:rFonts w:ascii="Arial" w:hAnsi="Arial" w:cs="Arial"/>
                <w:sz w:val="20"/>
                <w:szCs w:val="20"/>
                <w:lang w:eastAsia="el-GR"/>
              </w:rPr>
              <w:t>co</w:t>
            </w:r>
            <w:r w:rsidRPr="00392771">
              <w:rPr>
                <w:rFonts w:ascii="Arial" w:hAnsi="Arial" w:cs="Arial"/>
                <w:sz w:val="20"/>
                <w:szCs w:val="20"/>
                <w:lang w:eastAsia="el-GR"/>
              </w:rPr>
              <w:t xml:space="preserve">ach is included </w:t>
            </w:r>
          </w:p>
          <w:p w14:paraId="722828A9" w14:textId="17B59FE8" w:rsidR="00FD05DC" w:rsidRPr="0091397E" w:rsidRDefault="00FD05DC" w:rsidP="0091397E">
            <w:pPr>
              <w:numPr>
                <w:ilvl w:val="0"/>
                <w:numId w:val="2"/>
              </w:numPr>
              <w:tabs>
                <w:tab w:val="num" w:pos="180"/>
                <w:tab w:val="num" w:pos="540"/>
              </w:tabs>
              <w:spacing w:line="360" w:lineRule="auto"/>
              <w:ind w:left="180" w:hanging="180"/>
              <w:jc w:val="both"/>
              <w:rPr>
                <w:rFonts w:ascii="Arial" w:eastAsia="SimSun" w:hAnsi="Arial" w:cs="Arial"/>
                <w:sz w:val="20"/>
                <w:szCs w:val="20"/>
                <w:lang w:val="en-US" w:eastAsia="el-GR"/>
              </w:rPr>
            </w:pPr>
            <w:r w:rsidRPr="0091397E">
              <w:rPr>
                <w:rFonts w:ascii="Arial" w:eastAsia="SimSun" w:hAnsi="Arial" w:cs="Arial"/>
                <w:b/>
                <w:bCs/>
                <w:sz w:val="20"/>
                <w:szCs w:val="20"/>
                <w:highlight w:val="green"/>
                <w:lang w:eastAsia="el-GR"/>
              </w:rPr>
              <w:t xml:space="preserve">Safranbolu Old Town </w:t>
            </w:r>
            <w:r w:rsidR="0091397E" w:rsidRPr="0091397E">
              <w:rPr>
                <w:rFonts w:ascii="Arial" w:eastAsia="SimSun" w:hAnsi="Arial" w:cs="Arial"/>
                <w:b/>
                <w:bCs/>
                <w:sz w:val="20"/>
                <w:szCs w:val="20"/>
                <w:highlight w:val="green"/>
                <w:lang w:eastAsia="el-GR"/>
              </w:rPr>
              <w:t>Trekking</w:t>
            </w:r>
            <w:r w:rsidRPr="0091397E">
              <w:rPr>
                <w:rFonts w:ascii="Arial" w:eastAsia="SimSun" w:hAnsi="Arial" w:cs="Arial"/>
                <w:b/>
                <w:bCs/>
                <w:sz w:val="20"/>
                <w:szCs w:val="20"/>
                <w:highlight w:val="green"/>
                <w:lang w:eastAsia="el-GR"/>
              </w:rPr>
              <w:t xml:space="preserve"> Tour</w:t>
            </w:r>
            <w:r w:rsidRPr="0091397E">
              <w:rPr>
                <w:rFonts w:ascii="Arial" w:eastAsia="SimSun" w:hAnsi="Arial" w:cs="Arial"/>
                <w:sz w:val="20"/>
                <w:szCs w:val="20"/>
                <w:highlight w:val="green"/>
                <w:lang w:eastAsia="el-GR"/>
              </w:rPr>
              <w:t xml:space="preserve"> (Admission is not required/180 min suggested time), it </w:t>
            </w:r>
            <w:r w:rsidRPr="0091397E">
              <w:rPr>
                <w:rFonts w:ascii="Arial" w:hAnsi="Arial" w:cs="Arial"/>
                <w:sz w:val="20"/>
                <w:szCs w:val="20"/>
                <w:highlight w:val="green"/>
                <w:shd w:val="clear" w:color="auto" w:fill="FFFFFF"/>
              </w:rPr>
              <w:t>is a UNESCO-protected site, where narrow cobblestone alleyways wind up the hillside, lined by squeezed-together Ottoman timber-framed mansions. Many of the old houses are now gorgeously restored boutique hotels and restaurants.</w:t>
            </w:r>
          </w:p>
          <w:p w14:paraId="40CF9C71" w14:textId="77777777" w:rsidR="00FD05DC" w:rsidRDefault="00FD05DC" w:rsidP="00FD05DC">
            <w:pPr>
              <w:numPr>
                <w:ilvl w:val="0"/>
                <w:numId w:val="2"/>
              </w:numPr>
              <w:tabs>
                <w:tab w:val="num" w:pos="180"/>
                <w:tab w:val="num" w:pos="540"/>
              </w:tabs>
              <w:spacing w:line="360" w:lineRule="auto"/>
              <w:ind w:left="180" w:hanging="180"/>
              <w:jc w:val="both"/>
              <w:rPr>
                <w:rFonts w:ascii="Arial" w:eastAsia="SimSun" w:hAnsi="Arial" w:cs="Arial"/>
                <w:sz w:val="20"/>
                <w:szCs w:val="20"/>
                <w:lang w:eastAsia="el-GR"/>
              </w:rPr>
            </w:pPr>
            <w:r w:rsidRPr="00B86340">
              <w:rPr>
                <w:rFonts w:ascii="Arial" w:eastAsia="SimSun" w:hAnsi="Arial" w:cs="Arial"/>
                <w:b/>
                <w:bCs/>
                <w:sz w:val="20"/>
                <w:szCs w:val="20"/>
                <w:lang w:eastAsia="el-GR"/>
              </w:rPr>
              <w:t xml:space="preserve">Cinci Hammam </w:t>
            </w:r>
            <w:r w:rsidRPr="00B86340">
              <w:rPr>
                <w:rFonts w:ascii="Arial" w:eastAsia="SimSun" w:hAnsi="Arial" w:cs="Arial"/>
                <w:sz w:val="20"/>
                <w:szCs w:val="20"/>
                <w:lang w:eastAsia="el-GR"/>
              </w:rPr>
              <w:t>(Admission is not include</w:t>
            </w:r>
            <w:r>
              <w:rPr>
                <w:rFonts w:ascii="Arial" w:eastAsia="SimSun" w:hAnsi="Arial" w:cs="Arial"/>
                <w:sz w:val="20"/>
                <w:szCs w:val="20"/>
                <w:lang w:eastAsia="el-GR"/>
              </w:rPr>
              <w:t>d/3</w:t>
            </w:r>
            <w:r w:rsidRPr="00B86340">
              <w:rPr>
                <w:rFonts w:ascii="Arial" w:eastAsia="SimSun" w:hAnsi="Arial" w:cs="Arial"/>
                <w:sz w:val="20"/>
                <w:szCs w:val="20"/>
                <w:lang w:eastAsia="el-GR"/>
              </w:rPr>
              <w:t xml:space="preserve">0 min suggested time), </w:t>
            </w:r>
            <w:r w:rsidRPr="00B86340">
              <w:rPr>
                <w:rFonts w:ascii="Arial" w:hAnsi="Arial" w:cs="Arial"/>
                <w:sz w:val="20"/>
                <w:szCs w:val="20"/>
              </w:rPr>
              <w:t xml:space="preserve">this famed bathhouse (hammam) has been wonderfully restored. Turkish bathhouses were an important community element during the Ottoman era before running water in houses became commonplace. A trip to the hammam was not just about hygiene, though. This was the place where you came to catch up on all the gossip and even do business deals. </w:t>
            </w:r>
          </w:p>
          <w:p w14:paraId="31A3989D" w14:textId="77777777" w:rsidR="0091397E" w:rsidRDefault="00FD05DC" w:rsidP="0091397E">
            <w:pPr>
              <w:numPr>
                <w:ilvl w:val="0"/>
                <w:numId w:val="2"/>
              </w:numPr>
              <w:tabs>
                <w:tab w:val="num" w:pos="180"/>
                <w:tab w:val="num" w:pos="540"/>
              </w:tabs>
              <w:spacing w:line="360" w:lineRule="auto"/>
              <w:ind w:left="180" w:hanging="180"/>
              <w:jc w:val="both"/>
              <w:rPr>
                <w:rFonts w:ascii="Arial" w:eastAsia="SimSun" w:hAnsi="Arial" w:cs="Arial"/>
                <w:sz w:val="20"/>
                <w:szCs w:val="20"/>
                <w:lang w:eastAsia="el-GR"/>
              </w:rPr>
            </w:pPr>
            <w:r w:rsidRPr="00B86340">
              <w:rPr>
                <w:rFonts w:ascii="Arial" w:eastAsia="SimSun" w:hAnsi="Arial" w:cs="Arial"/>
                <w:b/>
                <w:bCs/>
                <w:sz w:val="20"/>
                <w:szCs w:val="20"/>
                <w:lang w:eastAsia="el-GR"/>
              </w:rPr>
              <w:t xml:space="preserve">Koprulu Mehmet Pasa Mosque </w:t>
            </w:r>
            <w:r w:rsidRPr="00B86340">
              <w:rPr>
                <w:rFonts w:ascii="Arial" w:eastAsia="SimSun" w:hAnsi="Arial" w:cs="Arial"/>
                <w:sz w:val="20"/>
                <w:szCs w:val="20"/>
                <w:lang w:eastAsia="el-GR"/>
              </w:rPr>
              <w:t>(Admission is not required</w:t>
            </w:r>
            <w:r>
              <w:rPr>
                <w:rFonts w:ascii="Arial" w:eastAsia="SimSun" w:hAnsi="Arial" w:cs="Arial"/>
                <w:sz w:val="20"/>
                <w:szCs w:val="20"/>
                <w:lang w:eastAsia="el-GR"/>
              </w:rPr>
              <w:t>/3</w:t>
            </w:r>
            <w:r w:rsidRPr="00B86340">
              <w:rPr>
                <w:rFonts w:ascii="Arial" w:eastAsia="SimSun" w:hAnsi="Arial" w:cs="Arial"/>
                <w:sz w:val="20"/>
                <w:szCs w:val="20"/>
                <w:lang w:eastAsia="el-GR"/>
              </w:rPr>
              <w:t xml:space="preserve">0 min suggested time), </w:t>
            </w:r>
            <w:r w:rsidRPr="00B86340">
              <w:rPr>
                <w:rFonts w:ascii="Arial" w:hAnsi="Arial" w:cs="Arial"/>
                <w:sz w:val="20"/>
                <w:szCs w:val="20"/>
                <w:shd w:val="clear" w:color="auto" w:fill="FFFFFF"/>
              </w:rPr>
              <w:t>there are several good examples of mosque architecture in Safranbolu, but this one is regarded as the most interesting. Built in 1661, this squat mosque, with its helmet-roof, has a rather beautiful interior, which is well worth popping your head in as you walk past. In the courtyard, you'll see a metal sundial, which was added in the 19th century.</w:t>
            </w:r>
          </w:p>
          <w:p w14:paraId="006FD582" w14:textId="3C7362D7" w:rsidR="00FD05DC" w:rsidRPr="0091397E" w:rsidRDefault="00FD05DC" w:rsidP="0091397E">
            <w:pPr>
              <w:numPr>
                <w:ilvl w:val="0"/>
                <w:numId w:val="2"/>
              </w:numPr>
              <w:tabs>
                <w:tab w:val="num" w:pos="180"/>
                <w:tab w:val="num" w:pos="540"/>
              </w:tabs>
              <w:spacing w:line="360" w:lineRule="auto"/>
              <w:ind w:left="180" w:hanging="180"/>
              <w:jc w:val="both"/>
              <w:rPr>
                <w:rFonts w:ascii="Arial" w:eastAsia="SimSun" w:hAnsi="Arial" w:cs="Arial"/>
                <w:sz w:val="20"/>
                <w:szCs w:val="20"/>
                <w:lang w:eastAsia="el-GR"/>
              </w:rPr>
            </w:pPr>
            <w:r w:rsidRPr="0091397E">
              <w:rPr>
                <w:rFonts w:ascii="Arial" w:eastAsia="SimSun" w:hAnsi="Arial" w:cs="Arial"/>
                <w:b/>
                <w:bCs/>
                <w:sz w:val="20"/>
                <w:szCs w:val="20"/>
                <w:highlight w:val="green"/>
                <w:lang w:eastAsia="el-GR"/>
              </w:rPr>
              <w:t>Bulak Caves</w:t>
            </w:r>
            <w:r w:rsidR="0091397E" w:rsidRPr="0091397E">
              <w:rPr>
                <w:rFonts w:ascii="Arial" w:eastAsia="SimSun" w:hAnsi="Arial" w:cs="Arial"/>
                <w:b/>
                <w:bCs/>
                <w:sz w:val="20"/>
                <w:szCs w:val="20"/>
                <w:highlight w:val="green"/>
                <w:lang w:eastAsia="el-GR"/>
              </w:rPr>
              <w:t xml:space="preserve"> Trekking</w:t>
            </w:r>
            <w:r w:rsidRPr="0091397E">
              <w:rPr>
                <w:rFonts w:ascii="Arial" w:eastAsia="SimSun" w:hAnsi="Arial" w:cs="Arial"/>
                <w:b/>
                <w:bCs/>
                <w:sz w:val="20"/>
                <w:szCs w:val="20"/>
                <w:highlight w:val="green"/>
                <w:lang w:eastAsia="el-GR"/>
              </w:rPr>
              <w:t xml:space="preserve"> </w:t>
            </w:r>
            <w:r w:rsidRPr="0091397E">
              <w:rPr>
                <w:rFonts w:ascii="Arial" w:eastAsia="SimSun" w:hAnsi="Arial" w:cs="Arial"/>
                <w:sz w:val="20"/>
                <w:szCs w:val="20"/>
                <w:highlight w:val="green"/>
                <w:lang w:eastAsia="el-GR"/>
              </w:rPr>
              <w:t xml:space="preserve">(Admission is included/60 min suggested time), one of the best attractions. It is a beautiful cave; it is a bit cold inside, but you will enjoy the unbelievable shapes of stones like artwork! One must live this experience of breathing the cave air and feeling the gravity of the mass surrounding you.  </w:t>
            </w:r>
          </w:p>
          <w:p w14:paraId="7A2E98FB" w14:textId="77777777" w:rsidR="0091397E" w:rsidRDefault="00FD05DC" w:rsidP="0091397E">
            <w:pPr>
              <w:numPr>
                <w:ilvl w:val="0"/>
                <w:numId w:val="2"/>
              </w:numPr>
              <w:tabs>
                <w:tab w:val="num" w:pos="180"/>
                <w:tab w:val="num" w:pos="540"/>
              </w:tabs>
              <w:spacing w:line="360" w:lineRule="auto"/>
              <w:ind w:left="180" w:hanging="180"/>
              <w:jc w:val="both"/>
              <w:rPr>
                <w:rFonts w:ascii="Arial" w:eastAsia="SimSun" w:hAnsi="Arial" w:cs="Arial"/>
                <w:sz w:val="20"/>
                <w:szCs w:val="20"/>
                <w:lang w:eastAsia="el-GR"/>
              </w:rPr>
            </w:pPr>
            <w:r w:rsidRPr="00B86340">
              <w:rPr>
                <w:rFonts w:ascii="Arial" w:eastAsia="SimSun" w:hAnsi="Arial" w:cs="Arial"/>
                <w:b/>
                <w:bCs/>
                <w:sz w:val="20"/>
                <w:szCs w:val="20"/>
                <w:lang w:eastAsia="el-GR"/>
              </w:rPr>
              <w:t xml:space="preserve">Incekaya Aqueduct </w:t>
            </w:r>
            <w:r w:rsidRPr="00B86340">
              <w:rPr>
                <w:rFonts w:ascii="Arial" w:eastAsia="SimSun" w:hAnsi="Arial" w:cs="Arial"/>
                <w:sz w:val="20"/>
                <w:szCs w:val="20"/>
                <w:lang w:eastAsia="el-GR"/>
              </w:rPr>
              <w:t>(Admission is not required</w:t>
            </w:r>
            <w:r>
              <w:rPr>
                <w:rFonts w:ascii="Arial" w:eastAsia="SimSun" w:hAnsi="Arial" w:cs="Arial"/>
                <w:sz w:val="20"/>
                <w:szCs w:val="20"/>
                <w:lang w:eastAsia="el-GR"/>
              </w:rPr>
              <w:t>/4</w:t>
            </w:r>
            <w:r w:rsidRPr="00B86340">
              <w:rPr>
                <w:rFonts w:ascii="Arial" w:eastAsia="SimSun" w:hAnsi="Arial" w:cs="Arial"/>
                <w:sz w:val="20"/>
                <w:szCs w:val="20"/>
                <w:lang w:eastAsia="el-GR"/>
              </w:rPr>
              <w:t>0 min suggested time), t</w:t>
            </w:r>
            <w:r w:rsidRPr="00B86340">
              <w:rPr>
                <w:rFonts w:ascii="Arial" w:hAnsi="Arial" w:cs="Arial"/>
                <w:sz w:val="20"/>
                <w:szCs w:val="20"/>
              </w:rPr>
              <w:t xml:space="preserve">his Byzantine aqueduct, about seven kilometers north of Safranbolu, sits high above the Tokatli Gorge. Unfortunately, due to safety considerations, you are no longer allowed to walk across the aqueduct itself, but you can get great photos of it from the entry point into the gorge. When you've finished with your snaps, take the walkway down into the gorge for an easy </w:t>
            </w:r>
            <w:r w:rsidRPr="00FD05DC">
              <w:rPr>
                <w:rFonts w:ascii="Arial" w:hAnsi="Arial" w:cs="Arial"/>
                <w:sz w:val="20"/>
                <w:szCs w:val="20"/>
              </w:rPr>
              <w:t>two-kilometer walk amid the lush canyon scenery.</w:t>
            </w:r>
          </w:p>
          <w:p w14:paraId="4B9A865E" w14:textId="08D8A495" w:rsidR="00FD05DC" w:rsidRPr="0091397E" w:rsidRDefault="00FD05DC" w:rsidP="0091397E">
            <w:pPr>
              <w:numPr>
                <w:ilvl w:val="0"/>
                <w:numId w:val="2"/>
              </w:numPr>
              <w:tabs>
                <w:tab w:val="num" w:pos="180"/>
                <w:tab w:val="num" w:pos="540"/>
              </w:tabs>
              <w:spacing w:line="360" w:lineRule="auto"/>
              <w:ind w:left="180" w:hanging="180"/>
              <w:jc w:val="both"/>
              <w:rPr>
                <w:rFonts w:ascii="Arial" w:eastAsia="SimSun" w:hAnsi="Arial" w:cs="Arial"/>
                <w:sz w:val="20"/>
                <w:szCs w:val="20"/>
                <w:lang w:val="en-US" w:eastAsia="el-GR"/>
              </w:rPr>
            </w:pPr>
            <w:r w:rsidRPr="0091397E">
              <w:rPr>
                <w:rStyle w:val="Strong"/>
                <w:rFonts w:ascii="Arial" w:hAnsi="Arial" w:cs="Arial"/>
                <w:color w:val="000000"/>
                <w:sz w:val="20"/>
                <w:szCs w:val="20"/>
                <w:highlight w:val="green"/>
              </w:rPr>
              <w:t>Tokatlı Canyon</w:t>
            </w:r>
            <w:r w:rsidR="0091397E" w:rsidRPr="0091397E">
              <w:rPr>
                <w:rStyle w:val="Strong"/>
                <w:rFonts w:ascii="Arial" w:hAnsi="Arial" w:cs="Arial"/>
                <w:color w:val="000000"/>
                <w:sz w:val="20"/>
                <w:szCs w:val="20"/>
                <w:highlight w:val="green"/>
              </w:rPr>
              <w:t xml:space="preserve"> Trekking</w:t>
            </w:r>
            <w:r w:rsidRPr="0091397E">
              <w:rPr>
                <w:rFonts w:ascii="Arial" w:hAnsi="Arial" w:cs="Arial"/>
                <w:color w:val="000000"/>
                <w:sz w:val="20"/>
                <w:szCs w:val="20"/>
                <w:highlight w:val="green"/>
              </w:rPr>
              <w:t xml:space="preserve"> </w:t>
            </w:r>
            <w:r w:rsidRPr="0091397E">
              <w:rPr>
                <w:rFonts w:ascii="Arial" w:eastAsia="SimSun" w:hAnsi="Arial" w:cs="Arial"/>
                <w:sz w:val="20"/>
                <w:szCs w:val="20"/>
                <w:highlight w:val="green"/>
                <w:lang w:eastAsia="el-GR"/>
              </w:rPr>
              <w:t xml:space="preserve">(Admission is not required/180 min suggested time), </w:t>
            </w:r>
            <w:r w:rsidRPr="0091397E">
              <w:rPr>
                <w:rFonts w:ascii="Arial" w:hAnsi="Arial" w:cs="Arial"/>
                <w:color w:val="000000"/>
                <w:sz w:val="20"/>
                <w:szCs w:val="20"/>
                <w:highlight w:val="green"/>
              </w:rPr>
              <w:t>located near Safranbolu, is a scenic 9 km-long gorge surrounded by lush nature and wildlife. Visitors can walk through it on wooden paths and enjoy stunning views from the</w:t>
            </w:r>
            <w:r w:rsidRPr="0091397E">
              <w:rPr>
                <w:rStyle w:val="apple-converted-space"/>
                <w:rFonts w:ascii="Arial" w:hAnsi="Arial" w:cs="Arial"/>
                <w:color w:val="000000"/>
                <w:sz w:val="20"/>
                <w:szCs w:val="20"/>
                <w:highlight w:val="green"/>
              </w:rPr>
              <w:t> </w:t>
            </w:r>
            <w:r w:rsidRPr="0091397E">
              <w:rPr>
                <w:rStyle w:val="Strong"/>
                <w:rFonts w:ascii="Arial" w:hAnsi="Arial" w:cs="Arial"/>
                <w:b w:val="0"/>
                <w:bCs w:val="0"/>
                <w:color w:val="000000"/>
                <w:sz w:val="20"/>
                <w:szCs w:val="20"/>
                <w:highlight w:val="green"/>
              </w:rPr>
              <w:t>Crystal Glass Terrace</w:t>
            </w:r>
            <w:r w:rsidRPr="0091397E">
              <w:rPr>
                <w:rFonts w:ascii="Arial" w:hAnsi="Arial" w:cs="Arial"/>
                <w:b/>
                <w:bCs/>
                <w:color w:val="000000"/>
                <w:sz w:val="20"/>
                <w:szCs w:val="20"/>
                <w:highlight w:val="green"/>
              </w:rPr>
              <w:t>,</w:t>
            </w:r>
            <w:r w:rsidRPr="0091397E">
              <w:rPr>
                <w:rFonts w:ascii="Arial" w:hAnsi="Arial" w:cs="Arial"/>
                <w:color w:val="000000"/>
                <w:sz w:val="20"/>
                <w:szCs w:val="20"/>
                <w:highlight w:val="green"/>
              </w:rPr>
              <w:t xml:space="preserve"> perched 80 meters high. Nearby is the historic</w:t>
            </w:r>
            <w:r w:rsidRPr="0091397E">
              <w:rPr>
                <w:rStyle w:val="apple-converted-space"/>
                <w:rFonts w:ascii="Arial" w:hAnsi="Arial" w:cs="Arial"/>
                <w:color w:val="000000"/>
                <w:sz w:val="20"/>
                <w:szCs w:val="20"/>
                <w:highlight w:val="green"/>
              </w:rPr>
              <w:t> </w:t>
            </w:r>
            <w:r w:rsidRPr="0091397E">
              <w:rPr>
                <w:rStyle w:val="Strong"/>
                <w:rFonts w:ascii="Arial" w:hAnsi="Arial" w:cs="Arial"/>
                <w:b w:val="0"/>
                <w:bCs w:val="0"/>
                <w:color w:val="000000"/>
                <w:sz w:val="20"/>
                <w:szCs w:val="20"/>
                <w:highlight w:val="green"/>
              </w:rPr>
              <w:t>İncekaya Aqueduct</w:t>
            </w:r>
            <w:r w:rsidRPr="0091397E">
              <w:rPr>
                <w:rFonts w:ascii="Arial" w:hAnsi="Arial" w:cs="Arial"/>
                <w:color w:val="000000"/>
                <w:sz w:val="20"/>
                <w:szCs w:val="20"/>
                <w:highlight w:val="green"/>
              </w:rPr>
              <w:t>, adding cultural charm to this natural escape.</w:t>
            </w:r>
          </w:p>
          <w:p w14:paraId="2215611A" w14:textId="640C6C10" w:rsidR="00FD05DC" w:rsidRPr="00FD05DC" w:rsidRDefault="00FD05DC" w:rsidP="00FD05DC">
            <w:pPr>
              <w:numPr>
                <w:ilvl w:val="0"/>
                <w:numId w:val="2"/>
              </w:numPr>
              <w:tabs>
                <w:tab w:val="num" w:pos="180"/>
                <w:tab w:val="num" w:pos="540"/>
              </w:tabs>
              <w:spacing w:line="360" w:lineRule="auto"/>
              <w:ind w:left="180" w:hanging="180"/>
              <w:jc w:val="both"/>
              <w:rPr>
                <w:rFonts w:ascii="Arial" w:eastAsiaTheme="minorHAnsi" w:hAnsi="Arial" w:cs="Arial"/>
                <w:sz w:val="20"/>
                <w:szCs w:val="20"/>
                <w:lang w:val="en-GB"/>
              </w:rPr>
            </w:pPr>
            <w:r w:rsidRPr="00FD05DC">
              <w:rPr>
                <w:rFonts w:ascii="Arial" w:hAnsi="Arial" w:cs="Arial"/>
                <w:sz w:val="20"/>
                <w:szCs w:val="20"/>
                <w:lang w:val="en-GB"/>
              </w:rPr>
              <w:t xml:space="preserve">Dinner and overnight in </w:t>
            </w:r>
            <w:proofErr w:type="spellStart"/>
            <w:r w:rsidRPr="00FD05DC">
              <w:rPr>
                <w:rFonts w:ascii="Arial" w:hAnsi="Arial" w:cs="Arial"/>
                <w:sz w:val="20"/>
                <w:szCs w:val="20"/>
                <w:lang w:val="en-GB"/>
              </w:rPr>
              <w:t>Safranbolu</w:t>
            </w:r>
            <w:proofErr w:type="spellEnd"/>
            <w:r w:rsidRPr="00FD05DC">
              <w:rPr>
                <w:rFonts w:ascii="Arial" w:hAnsi="Arial" w:cs="Arial"/>
                <w:sz w:val="20"/>
                <w:szCs w:val="20"/>
                <w:lang w:val="en-GB"/>
              </w:rPr>
              <w:t xml:space="preserve"> </w:t>
            </w:r>
          </w:p>
        </w:tc>
      </w:tr>
      <w:tr w:rsidR="0091397E" w:rsidRPr="00CC4F81" w14:paraId="6C3346AF" w14:textId="77777777" w:rsidTr="00E40F52">
        <w:trPr>
          <w:trHeight w:val="141"/>
          <w:jc w:val="center"/>
        </w:trPr>
        <w:tc>
          <w:tcPr>
            <w:tcW w:w="686" w:type="dxa"/>
            <w:tcBorders>
              <w:top w:val="single" w:sz="18" w:space="0" w:color="auto"/>
              <w:left w:val="single" w:sz="18" w:space="0" w:color="auto"/>
              <w:bottom w:val="single" w:sz="18" w:space="0" w:color="auto"/>
              <w:right w:val="single" w:sz="18" w:space="0" w:color="auto"/>
            </w:tcBorders>
            <w:vAlign w:val="center"/>
          </w:tcPr>
          <w:p w14:paraId="42CBC37A" w14:textId="329F0E12" w:rsidR="0091397E" w:rsidRDefault="0091397E" w:rsidP="0091397E">
            <w:pPr>
              <w:spacing w:line="360" w:lineRule="auto"/>
              <w:ind w:right="-54"/>
              <w:jc w:val="center"/>
              <w:rPr>
                <w:rFonts w:ascii="Arial" w:eastAsia="SimSun" w:hAnsi="Arial" w:cs="Arial"/>
                <w:b/>
                <w:sz w:val="20"/>
                <w:szCs w:val="20"/>
              </w:rPr>
            </w:pPr>
            <w:r>
              <w:rPr>
                <w:rFonts w:ascii="Arial" w:eastAsia="SimSun" w:hAnsi="Arial" w:cs="Arial"/>
                <w:b/>
                <w:sz w:val="20"/>
                <w:szCs w:val="20"/>
              </w:rPr>
              <w:t>D 1</w:t>
            </w:r>
            <w:r w:rsidR="00AC609E">
              <w:rPr>
                <w:rFonts w:ascii="Arial" w:eastAsia="SimSun" w:hAnsi="Arial" w:cs="Arial"/>
                <w:b/>
                <w:sz w:val="20"/>
                <w:szCs w:val="20"/>
              </w:rPr>
              <w:t>1</w:t>
            </w:r>
          </w:p>
          <w:p w14:paraId="64067D6F" w14:textId="1E1709B9" w:rsidR="0091397E" w:rsidRDefault="0091397E" w:rsidP="0091397E">
            <w:pPr>
              <w:spacing w:line="360" w:lineRule="auto"/>
              <w:ind w:right="-54"/>
              <w:jc w:val="center"/>
              <w:rPr>
                <w:rFonts w:ascii="Arial" w:eastAsia="SimSun" w:hAnsi="Arial" w:cs="Arial"/>
                <w:b/>
                <w:sz w:val="20"/>
                <w:szCs w:val="20"/>
              </w:rPr>
            </w:pPr>
            <w:r w:rsidRPr="00667CDB">
              <w:rPr>
                <w:rFonts w:ascii="Arial" w:eastAsia="SimSun" w:hAnsi="Arial" w:cs="Arial"/>
                <w:b/>
                <w:noProof/>
                <w:sz w:val="20"/>
                <w:szCs w:val="20"/>
              </w:rPr>
              <w:drawing>
                <wp:inline distT="0" distB="0" distL="0" distR="0" wp14:anchorId="74DCAEFC" wp14:editId="5131DCE7">
                  <wp:extent cx="196850" cy="196850"/>
                  <wp:effectExtent l="0" t="0" r="0" b="0"/>
                  <wp:docPr id="1163224149" name="Graphic 1163224149" descr="Bu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Bus outline"/>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196850" cy="196850"/>
                          </a:xfrm>
                          <a:prstGeom prst="rect">
                            <a:avLst/>
                          </a:prstGeom>
                        </pic:spPr>
                      </pic:pic>
                    </a:graphicData>
                  </a:graphic>
                </wp:inline>
              </w:drawing>
            </w:r>
          </w:p>
        </w:tc>
        <w:tc>
          <w:tcPr>
            <w:tcW w:w="10039" w:type="dxa"/>
            <w:tcBorders>
              <w:top w:val="single" w:sz="18" w:space="0" w:color="auto"/>
              <w:left w:val="single" w:sz="18" w:space="0" w:color="auto"/>
              <w:bottom w:val="single" w:sz="18" w:space="0" w:color="auto"/>
              <w:right w:val="single" w:sz="18" w:space="0" w:color="auto"/>
            </w:tcBorders>
            <w:vAlign w:val="center"/>
          </w:tcPr>
          <w:p w14:paraId="00F45E37" w14:textId="2D6CA422" w:rsidR="0091397E" w:rsidRPr="003C3AFB" w:rsidRDefault="0091397E" w:rsidP="0091397E">
            <w:pPr>
              <w:spacing w:line="360" w:lineRule="auto"/>
              <w:jc w:val="both"/>
              <w:rPr>
                <w:rFonts w:ascii="Arial" w:eastAsia="SimSun" w:hAnsi="Arial" w:cs="Arial"/>
                <w:b/>
                <w:color w:val="3366FF"/>
                <w:sz w:val="20"/>
                <w:szCs w:val="20"/>
                <w:lang w:eastAsia="el-GR"/>
              </w:rPr>
            </w:pPr>
            <w:r>
              <w:rPr>
                <w:rFonts w:ascii="Arial" w:eastAsia="SimSun" w:hAnsi="Arial" w:cs="Arial"/>
                <w:b/>
                <w:color w:val="3366FF"/>
                <w:sz w:val="20"/>
                <w:szCs w:val="20"/>
                <w:lang w:eastAsia="el-GR"/>
              </w:rPr>
              <w:t>SAFRANBOLU – ISTANBUL</w:t>
            </w:r>
            <w:r w:rsidRPr="003C3AFB">
              <w:rPr>
                <w:rFonts w:ascii="Arial" w:eastAsia="SimSun" w:hAnsi="Arial" w:cs="Arial"/>
                <w:b/>
                <w:color w:val="3366FF"/>
                <w:sz w:val="20"/>
                <w:szCs w:val="20"/>
                <w:lang w:eastAsia="el-GR"/>
              </w:rPr>
              <w:t xml:space="preserve">: (BREAKFAST) </w:t>
            </w:r>
          </w:p>
          <w:p w14:paraId="39CF24B8" w14:textId="77777777" w:rsidR="0091397E" w:rsidRPr="00603204" w:rsidRDefault="0091397E" w:rsidP="0091397E">
            <w:pPr>
              <w:numPr>
                <w:ilvl w:val="0"/>
                <w:numId w:val="2"/>
              </w:numPr>
              <w:tabs>
                <w:tab w:val="num" w:pos="180"/>
                <w:tab w:val="num" w:pos="540"/>
              </w:tabs>
              <w:spacing w:line="360" w:lineRule="auto"/>
              <w:ind w:left="180" w:hanging="180"/>
              <w:jc w:val="both"/>
              <w:rPr>
                <w:rFonts w:ascii="Arial" w:hAnsi="Arial" w:cs="Arial"/>
                <w:sz w:val="20"/>
                <w:szCs w:val="20"/>
                <w:lang w:val="en-GB"/>
              </w:rPr>
            </w:pPr>
            <w:r>
              <w:rPr>
                <w:rFonts w:ascii="Arial" w:eastAsia="SimSun" w:hAnsi="Arial" w:cs="Arial"/>
                <w:sz w:val="20"/>
                <w:szCs w:val="20"/>
                <w:lang w:eastAsia="el-GR"/>
              </w:rPr>
              <w:t>After breakfast w</w:t>
            </w:r>
            <w:r w:rsidRPr="00B018B6">
              <w:rPr>
                <w:rFonts w:ascii="Arial" w:eastAsia="SimSun" w:hAnsi="Arial" w:cs="Arial"/>
                <w:sz w:val="20"/>
                <w:szCs w:val="20"/>
                <w:lang w:eastAsia="el-GR"/>
              </w:rPr>
              <w:t>e will commence with sightseeing, covering the following</w:t>
            </w:r>
          </w:p>
          <w:p w14:paraId="5AC07E49" w14:textId="77777777" w:rsidR="0091397E" w:rsidRPr="0091397E" w:rsidRDefault="0091397E" w:rsidP="0091397E">
            <w:pPr>
              <w:numPr>
                <w:ilvl w:val="0"/>
                <w:numId w:val="2"/>
              </w:numPr>
              <w:tabs>
                <w:tab w:val="num" w:pos="180"/>
                <w:tab w:val="num" w:pos="540"/>
              </w:tabs>
              <w:spacing w:line="360" w:lineRule="auto"/>
              <w:ind w:left="180" w:hanging="180"/>
              <w:jc w:val="both"/>
              <w:rPr>
                <w:rFonts w:ascii="Arial" w:eastAsia="SimSun" w:hAnsi="Arial" w:cs="Arial"/>
                <w:sz w:val="20"/>
                <w:szCs w:val="20"/>
                <w:lang w:eastAsia="el-GR"/>
              </w:rPr>
            </w:pPr>
            <w:r>
              <w:rPr>
                <w:rFonts w:ascii="Arial" w:hAnsi="Arial" w:cs="Arial"/>
                <w:sz w:val="20"/>
                <w:szCs w:val="20"/>
                <w:lang w:eastAsia="el-GR"/>
              </w:rPr>
              <w:t>English</w:t>
            </w:r>
            <w:r w:rsidRPr="00392771">
              <w:rPr>
                <w:rFonts w:ascii="Arial" w:hAnsi="Arial" w:cs="Arial"/>
                <w:sz w:val="20"/>
                <w:szCs w:val="20"/>
                <w:lang w:eastAsia="el-GR"/>
              </w:rPr>
              <w:t xml:space="preserve"> speaking tour director &amp; </w:t>
            </w:r>
            <w:r>
              <w:rPr>
                <w:rFonts w:ascii="Arial" w:hAnsi="Arial" w:cs="Arial"/>
                <w:sz w:val="20"/>
                <w:szCs w:val="20"/>
                <w:lang w:eastAsia="el-GR"/>
              </w:rPr>
              <w:t>co</w:t>
            </w:r>
            <w:r w:rsidRPr="00392771">
              <w:rPr>
                <w:rFonts w:ascii="Arial" w:hAnsi="Arial" w:cs="Arial"/>
                <w:sz w:val="20"/>
                <w:szCs w:val="20"/>
                <w:lang w:eastAsia="el-GR"/>
              </w:rPr>
              <w:t xml:space="preserve">ach is included </w:t>
            </w:r>
          </w:p>
          <w:p w14:paraId="63163B56" w14:textId="074FB21D" w:rsidR="0091397E" w:rsidRPr="0091397E" w:rsidRDefault="0091397E" w:rsidP="0091397E">
            <w:pPr>
              <w:numPr>
                <w:ilvl w:val="0"/>
                <w:numId w:val="2"/>
              </w:numPr>
              <w:tabs>
                <w:tab w:val="num" w:pos="180"/>
                <w:tab w:val="num" w:pos="540"/>
              </w:tabs>
              <w:spacing w:line="360" w:lineRule="auto"/>
              <w:ind w:left="180" w:hanging="180"/>
              <w:jc w:val="both"/>
              <w:rPr>
                <w:rFonts w:ascii="Arial" w:eastAsiaTheme="minorHAnsi" w:hAnsi="Arial" w:cs="Arial"/>
                <w:sz w:val="20"/>
                <w:szCs w:val="20"/>
                <w:lang w:val="en-GB"/>
              </w:rPr>
            </w:pPr>
            <w:r w:rsidRPr="00A3707C">
              <w:rPr>
                <w:rFonts w:ascii="Arial" w:eastAsia="SimSun" w:hAnsi="Arial" w:cs="Arial"/>
                <w:b/>
                <w:sz w:val="20"/>
                <w:szCs w:val="20"/>
                <w:lang w:eastAsia="el-GR"/>
              </w:rPr>
              <w:t>Leather Outlet Center &amp; Leather Fashion Show</w:t>
            </w:r>
            <w:r w:rsidRPr="00A3707C">
              <w:rPr>
                <w:rFonts w:ascii="Arial" w:eastAsia="SimSun" w:hAnsi="Arial" w:cs="Arial"/>
                <w:sz w:val="20"/>
                <w:szCs w:val="20"/>
                <w:lang w:eastAsia="el-GR"/>
              </w:rPr>
              <w:t xml:space="preserve"> (Admission is not required/60 min suggested time), unveiling Elegance at the Leather Oasis! Embark on a stylish journey as we kick off our day with a vibrant fashion show, spotlighting exquisite leather creations crafted in Turkey. Immerse yourself in the world of high-quality leather at a top-notch outlet shopping center—where fashion meets culture. </w:t>
            </w:r>
          </w:p>
          <w:p w14:paraId="0FAA7690" w14:textId="77777777" w:rsidR="0091397E" w:rsidRDefault="0091397E" w:rsidP="0091397E">
            <w:pPr>
              <w:numPr>
                <w:ilvl w:val="0"/>
                <w:numId w:val="2"/>
              </w:numPr>
              <w:tabs>
                <w:tab w:val="num" w:pos="180"/>
                <w:tab w:val="num" w:pos="540"/>
              </w:tabs>
              <w:spacing w:line="360" w:lineRule="auto"/>
              <w:ind w:left="180" w:hanging="180"/>
              <w:jc w:val="both"/>
              <w:rPr>
                <w:rFonts w:ascii="Arial" w:eastAsia="SimSun" w:hAnsi="Arial" w:cs="Arial"/>
                <w:sz w:val="20"/>
                <w:szCs w:val="20"/>
                <w:lang w:eastAsia="el-GR"/>
              </w:rPr>
            </w:pPr>
            <w:r w:rsidRPr="00053BD9">
              <w:rPr>
                <w:rFonts w:ascii="Arial" w:hAnsi="Arial" w:cs="Arial"/>
                <w:b/>
                <w:noProof/>
                <w:sz w:val="20"/>
                <w:szCs w:val="20"/>
              </w:rPr>
              <w:t xml:space="preserve">Blue Mosque (Sultan Ahmet Mosque) </w:t>
            </w:r>
            <w:r w:rsidRPr="00053BD9">
              <w:rPr>
                <w:rFonts w:ascii="Arial" w:hAnsi="Arial" w:cs="Arial"/>
                <w:noProof/>
                <w:sz w:val="20"/>
                <w:szCs w:val="20"/>
              </w:rPr>
              <w:t>(Admission is not required/30min suggested time)</w:t>
            </w:r>
            <w:r w:rsidRPr="00053BD9">
              <w:rPr>
                <w:rFonts w:ascii="Arial" w:hAnsi="Arial" w:cs="Arial"/>
                <w:bCs/>
                <w:noProof/>
                <w:sz w:val="20"/>
                <w:szCs w:val="20"/>
              </w:rPr>
              <w:t>,</w:t>
            </w:r>
            <w:r w:rsidRPr="00053BD9">
              <w:rPr>
                <w:rFonts w:ascii="Arial" w:hAnsi="Arial" w:cs="Arial"/>
                <w:b/>
                <w:noProof/>
                <w:sz w:val="20"/>
                <w:szCs w:val="20"/>
              </w:rPr>
              <w:t xml:space="preserve"> </w:t>
            </w:r>
            <w:r w:rsidRPr="00053BD9">
              <w:rPr>
                <w:rFonts w:ascii="Arial" w:eastAsia="SimSun" w:hAnsi="Arial" w:cs="Arial"/>
                <w:sz w:val="20"/>
                <w:szCs w:val="20"/>
                <w:lang w:eastAsia="el-GR"/>
              </w:rPr>
              <w:t>Blue Mosque stands as a testament to the Ottoman Empire's architectural achievements and remains a symbol of Istanbul's rich cultural heritage.</w:t>
            </w:r>
          </w:p>
          <w:p w14:paraId="199336CD" w14:textId="77777777" w:rsidR="0091397E" w:rsidRDefault="0091397E" w:rsidP="0091397E">
            <w:pPr>
              <w:numPr>
                <w:ilvl w:val="0"/>
                <w:numId w:val="2"/>
              </w:numPr>
              <w:tabs>
                <w:tab w:val="num" w:pos="180"/>
                <w:tab w:val="num" w:pos="540"/>
              </w:tabs>
              <w:spacing w:line="360" w:lineRule="auto"/>
              <w:ind w:left="180" w:hanging="180"/>
              <w:jc w:val="both"/>
              <w:rPr>
                <w:rFonts w:ascii="Arial" w:eastAsia="SimSun" w:hAnsi="Arial" w:cs="Arial"/>
                <w:sz w:val="20"/>
                <w:szCs w:val="20"/>
                <w:lang w:eastAsia="el-GR"/>
              </w:rPr>
            </w:pPr>
            <w:r w:rsidRPr="00053BD9">
              <w:rPr>
                <w:rFonts w:ascii="Arial" w:hAnsi="Arial" w:cs="Arial"/>
                <w:b/>
                <w:noProof/>
                <w:sz w:val="20"/>
                <w:szCs w:val="20"/>
              </w:rPr>
              <w:lastRenderedPageBreak/>
              <w:t xml:space="preserve">Byzantine </w:t>
            </w:r>
            <w:r w:rsidRPr="00053BD9">
              <w:rPr>
                <w:rFonts w:ascii="Arial" w:eastAsia="SimSun" w:hAnsi="Arial" w:cs="Arial"/>
                <w:b/>
                <w:bCs/>
                <w:sz w:val="20"/>
                <w:szCs w:val="20"/>
                <w:lang w:eastAsia="el-GR"/>
              </w:rPr>
              <w:t>Hippodrome Square</w:t>
            </w:r>
            <w:r w:rsidRPr="00053BD9">
              <w:rPr>
                <w:rFonts w:ascii="Arial" w:eastAsia="SimSun" w:hAnsi="Arial" w:cs="Arial"/>
                <w:sz w:val="20"/>
                <w:szCs w:val="20"/>
                <w:lang w:eastAsia="el-GR"/>
              </w:rPr>
              <w:t xml:space="preserve"> </w:t>
            </w:r>
            <w:r w:rsidRPr="00053BD9">
              <w:rPr>
                <w:rFonts w:ascii="Arial" w:hAnsi="Arial" w:cs="Arial"/>
                <w:noProof/>
                <w:sz w:val="20"/>
                <w:szCs w:val="20"/>
              </w:rPr>
              <w:t xml:space="preserve">(Admission is not required/40min suggested time), </w:t>
            </w:r>
            <w:r w:rsidRPr="00053BD9">
              <w:rPr>
                <w:rFonts w:ascii="Arial" w:eastAsia="SimSun" w:hAnsi="Arial" w:cs="Arial"/>
                <w:sz w:val="20"/>
                <w:szCs w:val="20"/>
                <w:lang w:eastAsia="el-GR"/>
              </w:rPr>
              <w:t xml:space="preserve">once the vibrant arena for horse carriage races and thrilling gladiator fights in the Byzantine Empire, now stands adorned with remarkable historical monuments. Among its stunning attractions are the majestic Egyptian Obelisk of Theodosius, the graceful Serpentine Column from the Temple of Delphi, and the elegant German Fountain. </w:t>
            </w:r>
          </w:p>
          <w:p w14:paraId="79693FA7" w14:textId="740555B5" w:rsidR="0091397E" w:rsidRPr="00EF47BF" w:rsidRDefault="0091397E" w:rsidP="0091397E">
            <w:pPr>
              <w:numPr>
                <w:ilvl w:val="0"/>
                <w:numId w:val="2"/>
              </w:numPr>
              <w:tabs>
                <w:tab w:val="num" w:pos="180"/>
                <w:tab w:val="num" w:pos="540"/>
              </w:tabs>
              <w:spacing w:line="360" w:lineRule="auto"/>
              <w:ind w:left="180" w:hanging="180"/>
              <w:jc w:val="both"/>
              <w:rPr>
                <w:rFonts w:ascii="Arial" w:hAnsi="Arial" w:cs="Arial"/>
                <w:sz w:val="20"/>
                <w:szCs w:val="20"/>
                <w:lang w:val="en-GB"/>
              </w:rPr>
            </w:pPr>
            <w:r w:rsidRPr="00B0754D">
              <w:rPr>
                <w:rFonts w:ascii="Arial" w:hAnsi="Arial" w:cs="Arial"/>
                <w:b/>
                <w:noProof/>
                <w:sz w:val="20"/>
                <w:szCs w:val="20"/>
              </w:rPr>
              <w:t>Hagia Sophia Mosque</w:t>
            </w:r>
            <w:r>
              <w:rPr>
                <w:rFonts w:ascii="Arial" w:hAnsi="Arial" w:cs="Arial"/>
                <w:b/>
                <w:noProof/>
                <w:sz w:val="20"/>
                <w:szCs w:val="20"/>
              </w:rPr>
              <w:t xml:space="preserve"> Photo Stop</w:t>
            </w:r>
            <w:r w:rsidRPr="00B0754D">
              <w:rPr>
                <w:rFonts w:ascii="Arial" w:hAnsi="Arial" w:cs="Arial"/>
                <w:noProof/>
                <w:sz w:val="20"/>
                <w:szCs w:val="20"/>
              </w:rPr>
              <w:t xml:space="preserve"> (Admission is not </w:t>
            </w:r>
            <w:r>
              <w:rPr>
                <w:rFonts w:ascii="Arial" w:hAnsi="Arial" w:cs="Arial"/>
                <w:noProof/>
                <w:sz w:val="20"/>
                <w:szCs w:val="20"/>
              </w:rPr>
              <w:t>included/</w:t>
            </w:r>
            <w:r w:rsidRPr="00B0754D">
              <w:rPr>
                <w:rFonts w:ascii="Arial" w:hAnsi="Arial" w:cs="Arial"/>
                <w:noProof/>
                <w:sz w:val="20"/>
                <w:szCs w:val="20"/>
              </w:rPr>
              <w:t xml:space="preserve">60min suggested time), </w:t>
            </w:r>
            <w:r>
              <w:rPr>
                <w:rFonts w:ascii="Arial" w:hAnsi="Arial" w:cs="Arial"/>
                <w:sz w:val="20"/>
                <w:szCs w:val="20"/>
              </w:rPr>
              <w:t xml:space="preserve">it </w:t>
            </w:r>
            <w:r w:rsidRPr="00EF47BF">
              <w:rPr>
                <w:rFonts w:ascii="Arial" w:hAnsi="Arial" w:cs="Arial"/>
                <w:sz w:val="20"/>
                <w:szCs w:val="20"/>
              </w:rPr>
              <w:t>is a historic architectural marvel originally built as a cathedral in 537 AD. It served as a Byzantine church, later became an Ottoman Mosque, and is now a museum-turned-mosque. Famous for its massive dome, stunning mosaics, and rich history, Hagia Sophia is a symbol of the blend between Christian and Islamic cultures.</w:t>
            </w:r>
          </w:p>
          <w:p w14:paraId="199C8A71" w14:textId="77777777" w:rsidR="0091397E" w:rsidRDefault="0091397E" w:rsidP="0091397E">
            <w:pPr>
              <w:numPr>
                <w:ilvl w:val="0"/>
                <w:numId w:val="2"/>
              </w:numPr>
              <w:tabs>
                <w:tab w:val="num" w:pos="180"/>
                <w:tab w:val="num" w:pos="540"/>
              </w:tabs>
              <w:spacing w:line="360" w:lineRule="auto"/>
              <w:ind w:left="180" w:hanging="180"/>
              <w:jc w:val="both"/>
              <w:rPr>
                <w:rFonts w:ascii="Arial" w:eastAsia="SimSun" w:hAnsi="Arial" w:cs="Arial"/>
                <w:sz w:val="20"/>
                <w:szCs w:val="20"/>
                <w:lang w:eastAsia="el-GR"/>
              </w:rPr>
            </w:pPr>
            <w:r w:rsidRPr="00053BD9">
              <w:rPr>
                <w:rFonts w:ascii="Arial" w:hAnsi="Arial" w:cs="Arial"/>
                <w:b/>
                <w:noProof/>
                <w:sz w:val="20"/>
                <w:szCs w:val="20"/>
                <w:lang w:eastAsia="tr-TR"/>
              </w:rPr>
              <w:t xml:space="preserve">Grand Bazaar </w:t>
            </w:r>
            <w:r w:rsidRPr="00053BD9">
              <w:rPr>
                <w:rFonts w:ascii="Arial" w:hAnsi="Arial" w:cs="Arial"/>
                <w:noProof/>
                <w:sz w:val="20"/>
                <w:szCs w:val="20"/>
                <w:lang w:eastAsia="tr-TR"/>
              </w:rPr>
              <w:t>(Admission is not requied</w:t>
            </w:r>
            <w:r>
              <w:rPr>
                <w:rFonts w:ascii="Arial" w:hAnsi="Arial" w:cs="Arial"/>
                <w:noProof/>
                <w:sz w:val="20"/>
                <w:szCs w:val="20"/>
                <w:lang w:eastAsia="tr-TR"/>
              </w:rPr>
              <w:t>/</w:t>
            </w:r>
            <w:r w:rsidRPr="00053BD9">
              <w:rPr>
                <w:rFonts w:ascii="Arial" w:hAnsi="Arial" w:cs="Arial"/>
                <w:noProof/>
                <w:sz w:val="20"/>
                <w:szCs w:val="20"/>
                <w:lang w:eastAsia="tr-TR"/>
              </w:rPr>
              <w:t xml:space="preserve">120min suggested time), it is one of the largest and oldest covered markets in the world with 61 covered streets and over 4000 shops on a total area of 30,700 </w:t>
            </w:r>
            <w:r w:rsidRPr="00053BD9">
              <w:rPr>
                <w:rFonts w:ascii="Arial" w:hAnsi="Arial" w:cs="Arial"/>
                <w:color w:val="212529"/>
                <w:sz w:val="20"/>
                <w:szCs w:val="20"/>
              </w:rPr>
              <w:t xml:space="preserve">m², attracting between 250.000 and 400.000 visitors daily. </w:t>
            </w:r>
          </w:p>
          <w:p w14:paraId="6806E95B" w14:textId="46D5F81F" w:rsidR="0091397E" w:rsidRPr="0091397E" w:rsidRDefault="0091397E" w:rsidP="0091397E">
            <w:pPr>
              <w:numPr>
                <w:ilvl w:val="0"/>
                <w:numId w:val="2"/>
              </w:numPr>
              <w:tabs>
                <w:tab w:val="num" w:pos="180"/>
                <w:tab w:val="num" w:pos="540"/>
              </w:tabs>
              <w:spacing w:line="360" w:lineRule="auto"/>
              <w:ind w:left="180" w:hanging="180"/>
              <w:jc w:val="both"/>
              <w:rPr>
                <w:rFonts w:ascii="Arial" w:eastAsia="SimSun" w:hAnsi="Arial" w:cs="Arial"/>
                <w:sz w:val="20"/>
                <w:szCs w:val="20"/>
                <w:lang w:eastAsia="el-GR"/>
              </w:rPr>
            </w:pPr>
            <w:r w:rsidRPr="0091397E">
              <w:rPr>
                <w:rFonts w:ascii="Arial" w:hAnsi="Arial" w:cs="Arial"/>
                <w:sz w:val="20"/>
                <w:szCs w:val="20"/>
                <w:lang w:val="en-GB"/>
              </w:rPr>
              <w:t>Dinner and overnight in Istanbul</w:t>
            </w:r>
          </w:p>
        </w:tc>
      </w:tr>
      <w:tr w:rsidR="00D529B2" w:rsidRPr="00CC4F81" w14:paraId="25FDD422" w14:textId="77777777" w:rsidTr="00E40F52">
        <w:trPr>
          <w:trHeight w:val="141"/>
          <w:jc w:val="center"/>
        </w:trPr>
        <w:tc>
          <w:tcPr>
            <w:tcW w:w="686" w:type="dxa"/>
            <w:tcBorders>
              <w:top w:val="single" w:sz="18" w:space="0" w:color="auto"/>
              <w:left w:val="single" w:sz="18" w:space="0" w:color="auto"/>
              <w:bottom w:val="single" w:sz="18" w:space="0" w:color="auto"/>
              <w:right w:val="single" w:sz="18" w:space="0" w:color="auto"/>
            </w:tcBorders>
            <w:vAlign w:val="center"/>
          </w:tcPr>
          <w:p w14:paraId="4655F625" w14:textId="5A966DDE" w:rsidR="00D529B2" w:rsidRDefault="00D529B2" w:rsidP="00D529B2">
            <w:pPr>
              <w:spacing w:line="360" w:lineRule="auto"/>
              <w:ind w:right="-54"/>
              <w:jc w:val="center"/>
              <w:rPr>
                <w:rFonts w:ascii="Arial" w:eastAsia="SimSun" w:hAnsi="Arial" w:cs="Arial"/>
                <w:b/>
                <w:sz w:val="20"/>
                <w:szCs w:val="20"/>
              </w:rPr>
            </w:pPr>
            <w:r>
              <w:rPr>
                <w:rFonts w:ascii="Arial" w:eastAsia="SimSun" w:hAnsi="Arial" w:cs="Arial"/>
                <w:b/>
                <w:sz w:val="20"/>
                <w:szCs w:val="20"/>
              </w:rPr>
              <w:lastRenderedPageBreak/>
              <w:t>D 1</w:t>
            </w:r>
            <w:r w:rsidR="00AC609E">
              <w:rPr>
                <w:rFonts w:ascii="Arial" w:eastAsia="SimSun" w:hAnsi="Arial" w:cs="Arial"/>
                <w:b/>
                <w:sz w:val="20"/>
                <w:szCs w:val="20"/>
              </w:rPr>
              <w:t>2</w:t>
            </w:r>
          </w:p>
          <w:p w14:paraId="4FD9D25E" w14:textId="65F491EC" w:rsidR="00D529B2" w:rsidRDefault="00D529B2" w:rsidP="00D529B2">
            <w:pPr>
              <w:spacing w:line="360" w:lineRule="auto"/>
              <w:ind w:right="-54"/>
              <w:jc w:val="center"/>
              <w:rPr>
                <w:rFonts w:ascii="Arial" w:eastAsia="SimSun" w:hAnsi="Arial" w:cs="Arial"/>
                <w:b/>
                <w:sz w:val="20"/>
                <w:szCs w:val="20"/>
              </w:rPr>
            </w:pPr>
            <w:r w:rsidRPr="00667CDB">
              <w:rPr>
                <w:rFonts w:ascii="Arial" w:eastAsia="SimSun" w:hAnsi="Arial" w:cs="Arial"/>
                <w:b/>
                <w:noProof/>
                <w:sz w:val="20"/>
                <w:szCs w:val="20"/>
              </w:rPr>
              <w:drawing>
                <wp:inline distT="0" distB="0" distL="0" distR="0" wp14:anchorId="728EEDB6" wp14:editId="70425D4B">
                  <wp:extent cx="196850" cy="196850"/>
                  <wp:effectExtent l="0" t="0" r="0" b="0"/>
                  <wp:docPr id="2063260820" name="Graphic 2063260820" descr="Bu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Bus outline"/>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196850" cy="196850"/>
                          </a:xfrm>
                          <a:prstGeom prst="rect">
                            <a:avLst/>
                          </a:prstGeom>
                        </pic:spPr>
                      </pic:pic>
                    </a:graphicData>
                  </a:graphic>
                </wp:inline>
              </w:drawing>
            </w:r>
          </w:p>
        </w:tc>
        <w:tc>
          <w:tcPr>
            <w:tcW w:w="10039" w:type="dxa"/>
            <w:tcBorders>
              <w:top w:val="single" w:sz="18" w:space="0" w:color="auto"/>
              <w:left w:val="single" w:sz="18" w:space="0" w:color="auto"/>
              <w:bottom w:val="single" w:sz="18" w:space="0" w:color="auto"/>
              <w:right w:val="single" w:sz="18" w:space="0" w:color="auto"/>
            </w:tcBorders>
            <w:vAlign w:val="center"/>
          </w:tcPr>
          <w:p w14:paraId="3D0201F4" w14:textId="57BEC802" w:rsidR="00D529B2" w:rsidRPr="003C3AFB" w:rsidRDefault="0091397E" w:rsidP="00D529B2">
            <w:pPr>
              <w:spacing w:line="360" w:lineRule="auto"/>
              <w:jc w:val="both"/>
              <w:rPr>
                <w:rFonts w:ascii="Arial" w:eastAsia="SimSun" w:hAnsi="Arial" w:cs="Arial"/>
                <w:b/>
                <w:color w:val="3366FF"/>
                <w:sz w:val="20"/>
                <w:szCs w:val="20"/>
                <w:lang w:eastAsia="el-GR"/>
              </w:rPr>
            </w:pPr>
            <w:r>
              <w:rPr>
                <w:rFonts w:ascii="Arial" w:eastAsia="SimSun" w:hAnsi="Arial" w:cs="Arial"/>
                <w:b/>
                <w:color w:val="3366FF"/>
                <w:sz w:val="20"/>
                <w:szCs w:val="20"/>
                <w:lang w:eastAsia="el-GR"/>
              </w:rPr>
              <w:t>ISTANBUL</w:t>
            </w:r>
            <w:r w:rsidR="00D529B2">
              <w:rPr>
                <w:rFonts w:ascii="Arial" w:eastAsia="SimSun" w:hAnsi="Arial" w:cs="Arial"/>
                <w:b/>
                <w:color w:val="3366FF"/>
                <w:sz w:val="20"/>
                <w:szCs w:val="20"/>
                <w:lang w:eastAsia="el-GR"/>
              </w:rPr>
              <w:t xml:space="preserve"> – DEPARTURE</w:t>
            </w:r>
            <w:r w:rsidR="00D529B2" w:rsidRPr="003C3AFB">
              <w:rPr>
                <w:rFonts w:ascii="Arial" w:eastAsia="SimSun" w:hAnsi="Arial" w:cs="Arial"/>
                <w:b/>
                <w:color w:val="3366FF"/>
                <w:sz w:val="20"/>
                <w:szCs w:val="20"/>
                <w:lang w:eastAsia="el-GR"/>
              </w:rPr>
              <w:t xml:space="preserve">: (BREAKFAST) </w:t>
            </w:r>
          </w:p>
          <w:p w14:paraId="7CA30873" w14:textId="77777777" w:rsidR="0074667D" w:rsidRPr="00603204" w:rsidRDefault="0074667D" w:rsidP="0074667D">
            <w:pPr>
              <w:numPr>
                <w:ilvl w:val="0"/>
                <w:numId w:val="2"/>
              </w:numPr>
              <w:tabs>
                <w:tab w:val="num" w:pos="180"/>
                <w:tab w:val="num" w:pos="540"/>
              </w:tabs>
              <w:spacing w:line="360" w:lineRule="auto"/>
              <w:ind w:left="180" w:hanging="180"/>
              <w:jc w:val="both"/>
              <w:rPr>
                <w:rFonts w:ascii="Arial" w:hAnsi="Arial" w:cs="Arial"/>
                <w:sz w:val="20"/>
                <w:szCs w:val="20"/>
                <w:lang w:val="en-GB"/>
              </w:rPr>
            </w:pPr>
            <w:r>
              <w:rPr>
                <w:rFonts w:ascii="Arial" w:eastAsia="SimSun" w:hAnsi="Arial" w:cs="Arial"/>
                <w:sz w:val="20"/>
                <w:szCs w:val="20"/>
                <w:lang w:eastAsia="el-GR"/>
              </w:rPr>
              <w:t>After breakfast w</w:t>
            </w:r>
            <w:r w:rsidRPr="00B018B6">
              <w:rPr>
                <w:rFonts w:ascii="Arial" w:eastAsia="SimSun" w:hAnsi="Arial" w:cs="Arial"/>
                <w:sz w:val="20"/>
                <w:szCs w:val="20"/>
                <w:lang w:eastAsia="el-GR"/>
              </w:rPr>
              <w:t>e will commence with sightseeing, covering the following</w:t>
            </w:r>
          </w:p>
          <w:p w14:paraId="07EA8A93" w14:textId="77777777" w:rsidR="003B3E2A" w:rsidRDefault="0074667D" w:rsidP="003B3E2A">
            <w:pPr>
              <w:numPr>
                <w:ilvl w:val="0"/>
                <w:numId w:val="2"/>
              </w:numPr>
              <w:tabs>
                <w:tab w:val="num" w:pos="180"/>
                <w:tab w:val="num" w:pos="540"/>
              </w:tabs>
              <w:spacing w:line="360" w:lineRule="auto"/>
              <w:ind w:left="180" w:hanging="180"/>
              <w:jc w:val="both"/>
              <w:rPr>
                <w:rFonts w:ascii="Arial" w:eastAsia="SimSun" w:hAnsi="Arial" w:cs="Arial"/>
                <w:sz w:val="20"/>
                <w:szCs w:val="20"/>
                <w:lang w:eastAsia="el-GR"/>
              </w:rPr>
            </w:pPr>
            <w:r>
              <w:rPr>
                <w:rFonts w:ascii="Arial" w:hAnsi="Arial" w:cs="Arial"/>
                <w:sz w:val="20"/>
                <w:szCs w:val="20"/>
                <w:lang w:eastAsia="el-GR"/>
              </w:rPr>
              <w:t>English</w:t>
            </w:r>
            <w:r w:rsidRPr="00392771">
              <w:rPr>
                <w:rFonts w:ascii="Arial" w:hAnsi="Arial" w:cs="Arial"/>
                <w:sz w:val="20"/>
                <w:szCs w:val="20"/>
                <w:lang w:eastAsia="el-GR"/>
              </w:rPr>
              <w:t xml:space="preserve"> speaking tour director &amp; </w:t>
            </w:r>
            <w:r>
              <w:rPr>
                <w:rFonts w:ascii="Arial" w:hAnsi="Arial" w:cs="Arial"/>
                <w:sz w:val="20"/>
                <w:szCs w:val="20"/>
                <w:lang w:eastAsia="el-GR"/>
              </w:rPr>
              <w:t>co</w:t>
            </w:r>
            <w:r w:rsidRPr="00392771">
              <w:rPr>
                <w:rFonts w:ascii="Arial" w:hAnsi="Arial" w:cs="Arial"/>
                <w:sz w:val="20"/>
                <w:szCs w:val="20"/>
                <w:lang w:eastAsia="el-GR"/>
              </w:rPr>
              <w:t xml:space="preserve">ach is included </w:t>
            </w:r>
          </w:p>
          <w:p w14:paraId="2E597C46" w14:textId="14CDAEB8" w:rsidR="0091397E" w:rsidRPr="003B3E2A" w:rsidRDefault="0091397E" w:rsidP="003B3E2A">
            <w:pPr>
              <w:numPr>
                <w:ilvl w:val="0"/>
                <w:numId w:val="2"/>
              </w:numPr>
              <w:tabs>
                <w:tab w:val="num" w:pos="180"/>
                <w:tab w:val="num" w:pos="540"/>
              </w:tabs>
              <w:spacing w:line="360" w:lineRule="auto"/>
              <w:ind w:left="180" w:hanging="180"/>
              <w:jc w:val="both"/>
              <w:rPr>
                <w:rFonts w:ascii="Arial" w:eastAsia="SimSun" w:hAnsi="Arial" w:cs="Arial"/>
                <w:sz w:val="20"/>
                <w:szCs w:val="20"/>
                <w:lang w:eastAsia="el-GR"/>
              </w:rPr>
            </w:pPr>
            <w:r w:rsidRPr="003B3E2A">
              <w:rPr>
                <w:rFonts w:ascii="Arial" w:hAnsi="Arial" w:cs="Arial"/>
                <w:b/>
                <w:noProof/>
                <w:sz w:val="20"/>
                <w:szCs w:val="20"/>
                <w:highlight w:val="lightGray"/>
                <w:lang w:eastAsia="tr-TR"/>
              </w:rPr>
              <w:t>Bosphorous Cruise Tour</w:t>
            </w:r>
            <w:r w:rsidR="009360B7">
              <w:rPr>
                <w:rFonts w:ascii="Arial" w:hAnsi="Arial" w:cs="Arial"/>
                <w:b/>
                <w:noProof/>
                <w:sz w:val="20"/>
                <w:szCs w:val="20"/>
                <w:highlight w:val="lightGray"/>
                <w:lang w:eastAsia="tr-TR"/>
              </w:rPr>
              <w:t xml:space="preserve"> &amp; Spice Market</w:t>
            </w:r>
            <w:r w:rsidRPr="003B3E2A">
              <w:rPr>
                <w:rFonts w:ascii="Arial" w:hAnsi="Arial" w:cs="Arial"/>
                <w:b/>
                <w:noProof/>
                <w:sz w:val="20"/>
                <w:szCs w:val="20"/>
                <w:highlight w:val="lightGray"/>
                <w:lang w:eastAsia="tr-TR"/>
              </w:rPr>
              <w:t xml:space="preserve"> </w:t>
            </w:r>
            <w:r w:rsidRPr="003B3E2A">
              <w:rPr>
                <w:rFonts w:ascii="Arial" w:hAnsi="Arial" w:cs="Arial"/>
                <w:noProof/>
                <w:sz w:val="20"/>
                <w:szCs w:val="20"/>
                <w:highlight w:val="lightGray"/>
                <w:lang w:eastAsia="tr-TR"/>
              </w:rPr>
              <w:t xml:space="preserve">(optional), </w:t>
            </w:r>
            <w:r w:rsidRPr="003B3E2A">
              <w:rPr>
                <w:rFonts w:ascii="Arial" w:hAnsi="Arial" w:cs="Arial"/>
                <w:noProof/>
                <w:sz w:val="20"/>
                <w:szCs w:val="20"/>
                <w:highlight w:val="lightGray"/>
              </w:rPr>
              <w:t>here, you will be able to soak in the sights and sounds of Turkey’s Asia and Europe sector as you cruise through this water channel that is the very beat of life in Istanbul.</w:t>
            </w:r>
            <w:r w:rsidRPr="003B3E2A">
              <w:rPr>
                <w:rFonts w:ascii="Arial" w:eastAsia="SimSun" w:hAnsi="Arial" w:cs="Arial"/>
                <w:sz w:val="20"/>
                <w:szCs w:val="20"/>
                <w:highlight w:val="lightGray"/>
                <w:lang w:eastAsia="el-GR"/>
              </w:rPr>
              <w:t xml:space="preserve"> </w:t>
            </w:r>
            <w:r w:rsidRPr="009360B7">
              <w:rPr>
                <w:rFonts w:ascii="Arial" w:hAnsi="Arial" w:cs="Arial"/>
                <w:bCs/>
                <w:noProof/>
                <w:sz w:val="20"/>
                <w:szCs w:val="20"/>
                <w:highlight w:val="lightGray"/>
                <w:lang w:eastAsia="tr-TR"/>
              </w:rPr>
              <w:t>Spice Bazaar</w:t>
            </w:r>
            <w:r w:rsidRPr="003B3E2A">
              <w:rPr>
                <w:rFonts w:ascii="Arial" w:hAnsi="Arial" w:cs="Arial"/>
                <w:noProof/>
                <w:sz w:val="20"/>
                <w:szCs w:val="20"/>
                <w:highlight w:val="lightGray"/>
                <w:lang w:eastAsia="tr-TR"/>
              </w:rPr>
              <w:t xml:space="preserve">, no visit to Istanbul is complete without stopping by the atmospheric Spice Bazaar. It is built in 1664, as a part of Yeni Camii complex, it is known in Turkish as Mısır Çarşısı and sometimes translated to Egyptian Bazaar. </w:t>
            </w:r>
          </w:p>
          <w:p w14:paraId="72684A78" w14:textId="3E62BC39" w:rsidR="00D529B2" w:rsidRPr="00D529B2" w:rsidRDefault="00D529B2" w:rsidP="00D529B2">
            <w:pPr>
              <w:numPr>
                <w:ilvl w:val="0"/>
                <w:numId w:val="2"/>
              </w:numPr>
              <w:tabs>
                <w:tab w:val="num" w:pos="180"/>
                <w:tab w:val="num" w:pos="540"/>
              </w:tabs>
              <w:spacing w:line="360" w:lineRule="auto"/>
              <w:ind w:left="180" w:hanging="180"/>
              <w:jc w:val="both"/>
              <w:rPr>
                <w:rFonts w:ascii="Arial" w:eastAsia="SimSun" w:hAnsi="Arial" w:cs="Arial"/>
                <w:sz w:val="20"/>
                <w:szCs w:val="20"/>
                <w:lang w:eastAsia="el-GR"/>
              </w:rPr>
            </w:pPr>
            <w:r w:rsidRPr="008000FE">
              <w:rPr>
                <w:rFonts w:ascii="Arial" w:hAnsi="Arial" w:cs="Arial"/>
                <w:noProof/>
                <w:sz w:val="20"/>
                <w:szCs w:val="20"/>
              </w:rPr>
              <w:t>Transfer to the airport for your flight back home, bringing back wonderful memories and superb souvenirs from your Turkish vacation</w:t>
            </w:r>
          </w:p>
        </w:tc>
      </w:tr>
    </w:tbl>
    <w:p w14:paraId="2E6A2654" w14:textId="51A694A0" w:rsidR="008000FE" w:rsidRDefault="008000FE" w:rsidP="008000FE">
      <w:pPr>
        <w:tabs>
          <w:tab w:val="left" w:pos="1440"/>
          <w:tab w:val="left" w:pos="1620"/>
        </w:tabs>
        <w:spacing w:line="360" w:lineRule="auto"/>
        <w:rPr>
          <w:rFonts w:ascii="Arial" w:hAnsi="Arial" w:cs="Arial"/>
          <w:bCs/>
          <w:i/>
          <w:iCs/>
          <w:noProof/>
          <w:sz w:val="20"/>
          <w:szCs w:val="20"/>
        </w:rPr>
      </w:pPr>
      <w:r w:rsidRPr="008000FE">
        <w:rPr>
          <w:rFonts w:ascii="Arial" w:hAnsi="Arial" w:cs="Arial"/>
          <w:i/>
          <w:iCs/>
          <w:sz w:val="20"/>
          <w:szCs w:val="20"/>
          <w:lang w:val="en-GB"/>
        </w:rPr>
        <w:t>“</w:t>
      </w:r>
      <w:r w:rsidRPr="008000FE">
        <w:rPr>
          <w:rFonts w:ascii="Arial" w:hAnsi="Arial" w:cs="Arial"/>
          <w:bCs/>
          <w:i/>
          <w:iCs/>
          <w:noProof/>
          <w:sz w:val="20"/>
          <w:szCs w:val="20"/>
        </w:rPr>
        <w:t>Due to unforseen conditions, itinerary may be canceled and another sight may be subsitiated and replaced”</w:t>
      </w:r>
    </w:p>
    <w:p w14:paraId="45DCF556" w14:textId="77777777" w:rsidR="008208FA" w:rsidRPr="008000FE" w:rsidRDefault="008208FA" w:rsidP="008000FE">
      <w:pPr>
        <w:tabs>
          <w:tab w:val="left" w:pos="1440"/>
          <w:tab w:val="left" w:pos="1620"/>
        </w:tabs>
        <w:spacing w:line="360" w:lineRule="auto"/>
        <w:rPr>
          <w:rFonts w:ascii="Arial" w:hAnsi="Arial" w:cs="Arial"/>
          <w:bCs/>
          <w:i/>
          <w:iCs/>
          <w:noProof/>
          <w:sz w:val="20"/>
          <w:szCs w:val="20"/>
        </w:rPr>
      </w:pPr>
    </w:p>
    <w:tbl>
      <w:tblPr>
        <w:tblW w:w="10773"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0773"/>
      </w:tblGrid>
      <w:tr w:rsidR="00296532" w:rsidRPr="00226D8A" w14:paraId="623D8592" w14:textId="77777777" w:rsidTr="00AD09CF">
        <w:trPr>
          <w:trHeight w:val="149"/>
          <w:jc w:val="center"/>
        </w:trPr>
        <w:tc>
          <w:tcPr>
            <w:tcW w:w="10773" w:type="dxa"/>
            <w:tcBorders>
              <w:top w:val="single" w:sz="12" w:space="0" w:color="auto"/>
              <w:left w:val="single" w:sz="12" w:space="0" w:color="auto"/>
              <w:bottom w:val="single" w:sz="12" w:space="0" w:color="auto"/>
              <w:right w:val="single" w:sz="12" w:space="0" w:color="auto"/>
            </w:tcBorders>
            <w:shd w:val="clear" w:color="auto" w:fill="3366FF"/>
            <w:vAlign w:val="center"/>
            <w:hideMark/>
          </w:tcPr>
          <w:p w14:paraId="2D6A4DF5" w14:textId="77777777" w:rsidR="00296532" w:rsidRPr="00226D8A" w:rsidRDefault="00296532" w:rsidP="00E40F52">
            <w:pPr>
              <w:spacing w:line="360" w:lineRule="auto"/>
              <w:ind w:right="-1260"/>
              <w:rPr>
                <w:rFonts w:ascii="Arial" w:hAnsi="Arial" w:cs="Arial"/>
                <w:b/>
                <w:bCs/>
                <w:color w:val="FFFFFF"/>
                <w:sz w:val="20"/>
                <w:szCs w:val="20"/>
                <w:lang w:val="en-GB" w:eastAsia="el-GR"/>
              </w:rPr>
            </w:pPr>
            <w:r w:rsidRPr="00226D8A">
              <w:rPr>
                <w:rFonts w:ascii="Arial" w:hAnsi="Arial" w:cs="Arial"/>
                <w:b/>
                <w:bCs/>
                <w:color w:val="FFFFFF"/>
                <w:sz w:val="20"/>
                <w:szCs w:val="20"/>
                <w:lang w:val="en-GB"/>
              </w:rPr>
              <w:t>PACKAGE INCLUDES</w:t>
            </w:r>
          </w:p>
        </w:tc>
      </w:tr>
      <w:tr w:rsidR="00296532" w:rsidRPr="00226D8A" w14:paraId="178FC348" w14:textId="77777777" w:rsidTr="00AD09CF">
        <w:trPr>
          <w:trHeight w:val="140"/>
          <w:jc w:val="center"/>
        </w:trPr>
        <w:tc>
          <w:tcPr>
            <w:tcW w:w="10773" w:type="dxa"/>
            <w:tcBorders>
              <w:top w:val="single" w:sz="12" w:space="0" w:color="auto"/>
              <w:left w:val="single" w:sz="12" w:space="0" w:color="auto"/>
              <w:bottom w:val="single" w:sz="12" w:space="0" w:color="auto"/>
              <w:right w:val="single" w:sz="12" w:space="0" w:color="auto"/>
            </w:tcBorders>
            <w:vAlign w:val="center"/>
            <w:hideMark/>
          </w:tcPr>
          <w:p w14:paraId="6D3A1C82" w14:textId="6D78A0CA" w:rsidR="00296532" w:rsidRDefault="00296532" w:rsidP="00417EE8">
            <w:pPr>
              <w:numPr>
                <w:ilvl w:val="0"/>
                <w:numId w:val="2"/>
              </w:numPr>
              <w:tabs>
                <w:tab w:val="num" w:pos="180"/>
                <w:tab w:val="num" w:pos="540"/>
              </w:tabs>
              <w:spacing w:line="360" w:lineRule="auto"/>
              <w:ind w:left="180" w:hanging="180"/>
              <w:jc w:val="both"/>
              <w:rPr>
                <w:rFonts w:ascii="Arial" w:hAnsi="Arial" w:cs="Arial"/>
                <w:sz w:val="20"/>
                <w:szCs w:val="20"/>
                <w:lang w:val="en-GB"/>
              </w:rPr>
            </w:pPr>
            <w:r>
              <w:rPr>
                <w:rFonts w:ascii="Arial" w:hAnsi="Arial" w:cs="Arial"/>
                <w:sz w:val="20"/>
                <w:szCs w:val="20"/>
                <w:lang w:val="en-GB"/>
              </w:rPr>
              <w:t xml:space="preserve">English speaking tour director </w:t>
            </w:r>
          </w:p>
          <w:p w14:paraId="0F6C6936" w14:textId="77777777" w:rsidR="009360B7" w:rsidRDefault="00296532" w:rsidP="00C34F96">
            <w:pPr>
              <w:numPr>
                <w:ilvl w:val="0"/>
                <w:numId w:val="2"/>
              </w:numPr>
              <w:tabs>
                <w:tab w:val="num" w:pos="180"/>
                <w:tab w:val="num" w:pos="540"/>
              </w:tabs>
              <w:spacing w:line="360" w:lineRule="auto"/>
              <w:ind w:left="180" w:hanging="180"/>
              <w:jc w:val="both"/>
              <w:rPr>
                <w:rFonts w:ascii="Arial" w:hAnsi="Arial" w:cs="Arial"/>
                <w:sz w:val="20"/>
                <w:szCs w:val="20"/>
                <w:lang w:val="en-GB"/>
              </w:rPr>
            </w:pPr>
            <w:r w:rsidRPr="00A8441F">
              <w:rPr>
                <w:rFonts w:ascii="Arial" w:hAnsi="Arial" w:cs="Arial"/>
                <w:sz w:val="20"/>
                <w:szCs w:val="20"/>
              </w:rPr>
              <w:t xml:space="preserve">AC deluxe transportation </w:t>
            </w:r>
            <w:r w:rsidR="00C34F96">
              <w:rPr>
                <w:rFonts w:ascii="Arial" w:hAnsi="Arial" w:cs="Arial"/>
                <w:sz w:val="20"/>
                <w:szCs w:val="20"/>
                <w:lang w:val="en-GB"/>
              </w:rPr>
              <w:t xml:space="preserve">based </w:t>
            </w:r>
          </w:p>
          <w:p w14:paraId="561BD143" w14:textId="794350A8" w:rsidR="00296532" w:rsidRPr="009360B7" w:rsidRDefault="00296532" w:rsidP="009360B7">
            <w:pPr>
              <w:pStyle w:val="ListParagraph"/>
              <w:numPr>
                <w:ilvl w:val="0"/>
                <w:numId w:val="19"/>
              </w:numPr>
              <w:tabs>
                <w:tab w:val="num" w:pos="720"/>
              </w:tabs>
              <w:spacing w:line="360" w:lineRule="auto"/>
              <w:jc w:val="both"/>
              <w:rPr>
                <w:rFonts w:ascii="Arial" w:hAnsi="Arial" w:cs="Arial"/>
                <w:sz w:val="20"/>
                <w:szCs w:val="20"/>
                <w:lang w:val="en-GB"/>
              </w:rPr>
            </w:pPr>
            <w:r w:rsidRPr="009360B7">
              <w:rPr>
                <w:rFonts w:ascii="Arial" w:hAnsi="Arial" w:cs="Arial"/>
                <w:sz w:val="20"/>
                <w:szCs w:val="20"/>
              </w:rPr>
              <w:t xml:space="preserve">10+1: </w:t>
            </w:r>
            <w:r w:rsidR="009360B7">
              <w:rPr>
                <w:rFonts w:ascii="Arial" w:hAnsi="Arial" w:cs="Arial"/>
                <w:sz w:val="20"/>
                <w:szCs w:val="20"/>
              </w:rPr>
              <w:t>12/</w:t>
            </w:r>
            <w:r w:rsidRPr="009360B7">
              <w:rPr>
                <w:rFonts w:ascii="Arial" w:hAnsi="Arial" w:cs="Arial"/>
                <w:sz w:val="20"/>
                <w:szCs w:val="20"/>
              </w:rPr>
              <w:t xml:space="preserve">16 Seat Mercedes Sprinter </w:t>
            </w:r>
            <w:r w:rsidR="009360B7">
              <w:rPr>
                <w:rFonts w:ascii="Arial" w:hAnsi="Arial" w:cs="Arial"/>
                <w:sz w:val="20"/>
                <w:szCs w:val="20"/>
              </w:rPr>
              <w:t>- MINI</w:t>
            </w:r>
          </w:p>
          <w:p w14:paraId="573965C7" w14:textId="0095DE18" w:rsidR="009360B7" w:rsidRPr="009360B7" w:rsidRDefault="009360B7" w:rsidP="009360B7">
            <w:pPr>
              <w:pStyle w:val="ListParagraph"/>
              <w:numPr>
                <w:ilvl w:val="0"/>
                <w:numId w:val="19"/>
              </w:numPr>
              <w:tabs>
                <w:tab w:val="num" w:pos="720"/>
              </w:tabs>
              <w:spacing w:line="360" w:lineRule="auto"/>
              <w:jc w:val="both"/>
              <w:rPr>
                <w:rFonts w:ascii="Arial" w:hAnsi="Arial" w:cs="Arial"/>
                <w:sz w:val="20"/>
                <w:szCs w:val="20"/>
                <w:lang w:val="en-GB"/>
              </w:rPr>
            </w:pPr>
            <w:r>
              <w:rPr>
                <w:rFonts w:ascii="Arial" w:hAnsi="Arial" w:cs="Arial"/>
                <w:sz w:val="20"/>
                <w:szCs w:val="20"/>
              </w:rPr>
              <w:t>11/17+1: 24/27 Seat Half Siz Bus – MIDI</w:t>
            </w:r>
          </w:p>
          <w:p w14:paraId="508C27EE" w14:textId="7B45F834" w:rsidR="009360B7" w:rsidRPr="009360B7" w:rsidRDefault="009360B7" w:rsidP="009360B7">
            <w:pPr>
              <w:pStyle w:val="ListParagraph"/>
              <w:numPr>
                <w:ilvl w:val="0"/>
                <w:numId w:val="19"/>
              </w:numPr>
              <w:tabs>
                <w:tab w:val="num" w:pos="720"/>
              </w:tabs>
              <w:spacing w:line="360" w:lineRule="auto"/>
              <w:jc w:val="both"/>
              <w:rPr>
                <w:rFonts w:ascii="Arial" w:hAnsi="Arial" w:cs="Arial"/>
                <w:sz w:val="20"/>
                <w:szCs w:val="20"/>
                <w:lang w:val="en-GB"/>
              </w:rPr>
            </w:pPr>
            <w:r>
              <w:rPr>
                <w:rFonts w:ascii="Arial" w:hAnsi="Arial" w:cs="Arial"/>
                <w:sz w:val="20"/>
                <w:szCs w:val="20"/>
              </w:rPr>
              <w:t>18/40+1: 40/44 Seat Big Size Bus - BUS</w:t>
            </w:r>
          </w:p>
          <w:p w14:paraId="196E358A" w14:textId="4BDDB6BE" w:rsidR="00296532" w:rsidRPr="00FF224E" w:rsidRDefault="00296532" w:rsidP="00417EE8">
            <w:pPr>
              <w:numPr>
                <w:ilvl w:val="0"/>
                <w:numId w:val="2"/>
              </w:numPr>
              <w:tabs>
                <w:tab w:val="num" w:pos="180"/>
                <w:tab w:val="num" w:pos="540"/>
              </w:tabs>
              <w:spacing w:line="360" w:lineRule="auto"/>
              <w:ind w:left="180" w:hanging="180"/>
              <w:jc w:val="both"/>
              <w:rPr>
                <w:rFonts w:ascii="Arial" w:hAnsi="Arial" w:cs="Arial"/>
                <w:sz w:val="20"/>
                <w:szCs w:val="20"/>
                <w:lang w:val="en-GB"/>
              </w:rPr>
            </w:pPr>
            <w:r w:rsidRPr="00A8441F">
              <w:rPr>
                <w:rFonts w:ascii="Arial" w:hAnsi="Arial" w:cs="Arial"/>
                <w:sz w:val="20"/>
                <w:szCs w:val="20"/>
              </w:rPr>
              <w:t>Breakfast (</w:t>
            </w:r>
            <w:r w:rsidR="00D529B2">
              <w:rPr>
                <w:rFonts w:ascii="Arial" w:hAnsi="Arial" w:cs="Arial"/>
                <w:sz w:val="20"/>
                <w:szCs w:val="20"/>
              </w:rPr>
              <w:t>1</w:t>
            </w:r>
            <w:r w:rsidR="00C531CE">
              <w:rPr>
                <w:rFonts w:ascii="Arial" w:hAnsi="Arial" w:cs="Arial"/>
                <w:sz w:val="20"/>
                <w:szCs w:val="20"/>
              </w:rPr>
              <w:t>1</w:t>
            </w:r>
            <w:r w:rsidRPr="00A8441F">
              <w:rPr>
                <w:rFonts w:ascii="Arial" w:hAnsi="Arial" w:cs="Arial"/>
                <w:sz w:val="20"/>
                <w:szCs w:val="20"/>
              </w:rPr>
              <w:t xml:space="preserve">), </w:t>
            </w:r>
            <w:r w:rsidR="00B95476">
              <w:rPr>
                <w:rFonts w:ascii="Arial" w:hAnsi="Arial" w:cs="Arial"/>
                <w:sz w:val="20"/>
                <w:szCs w:val="20"/>
              </w:rPr>
              <w:t>L</w:t>
            </w:r>
            <w:r w:rsidRPr="00A8441F">
              <w:rPr>
                <w:rFonts w:ascii="Arial" w:hAnsi="Arial" w:cs="Arial"/>
                <w:sz w:val="20"/>
                <w:szCs w:val="20"/>
              </w:rPr>
              <w:t>unch (</w:t>
            </w:r>
            <w:r w:rsidR="00D529B2">
              <w:rPr>
                <w:rFonts w:ascii="Arial" w:hAnsi="Arial" w:cs="Arial"/>
                <w:sz w:val="20"/>
                <w:szCs w:val="20"/>
              </w:rPr>
              <w:t>0</w:t>
            </w:r>
            <w:r w:rsidRPr="00A8441F">
              <w:rPr>
                <w:rFonts w:ascii="Arial" w:hAnsi="Arial" w:cs="Arial"/>
                <w:sz w:val="20"/>
                <w:szCs w:val="20"/>
              </w:rPr>
              <w:t>), Dinner (</w:t>
            </w:r>
            <w:r w:rsidR="00D529B2">
              <w:rPr>
                <w:rFonts w:ascii="Arial" w:hAnsi="Arial" w:cs="Arial"/>
                <w:sz w:val="20"/>
                <w:szCs w:val="20"/>
              </w:rPr>
              <w:t>1</w:t>
            </w:r>
            <w:r w:rsidR="00C531CE">
              <w:rPr>
                <w:rFonts w:ascii="Arial" w:hAnsi="Arial" w:cs="Arial"/>
                <w:sz w:val="20"/>
                <w:szCs w:val="20"/>
              </w:rPr>
              <w:t>0</w:t>
            </w:r>
            <w:r w:rsidRPr="00A8441F">
              <w:rPr>
                <w:rFonts w:ascii="Arial" w:hAnsi="Arial" w:cs="Arial"/>
                <w:sz w:val="20"/>
                <w:szCs w:val="20"/>
              </w:rPr>
              <w:t xml:space="preserve">) </w:t>
            </w:r>
            <w:r>
              <w:rPr>
                <w:rFonts w:ascii="Arial" w:hAnsi="Arial" w:cs="Arial"/>
                <w:sz w:val="20"/>
                <w:szCs w:val="20"/>
              </w:rPr>
              <w:t xml:space="preserve">as per indicated above itinerary. </w:t>
            </w:r>
          </w:p>
          <w:p w14:paraId="57FDC51C" w14:textId="0194807D" w:rsidR="00FF224E" w:rsidRPr="00C531CE" w:rsidRDefault="00FF224E" w:rsidP="00417EE8">
            <w:pPr>
              <w:numPr>
                <w:ilvl w:val="0"/>
                <w:numId w:val="2"/>
              </w:numPr>
              <w:tabs>
                <w:tab w:val="num" w:pos="180"/>
                <w:tab w:val="num" w:pos="540"/>
              </w:tabs>
              <w:spacing w:line="360" w:lineRule="auto"/>
              <w:ind w:left="180" w:hanging="180"/>
              <w:jc w:val="both"/>
              <w:rPr>
                <w:rFonts w:ascii="Arial" w:hAnsi="Arial" w:cs="Arial"/>
                <w:sz w:val="20"/>
                <w:szCs w:val="20"/>
                <w:lang w:val="en-GB"/>
              </w:rPr>
            </w:pPr>
            <w:r>
              <w:rPr>
                <w:rFonts w:ascii="Arial" w:hAnsi="Arial" w:cs="Arial"/>
                <w:sz w:val="20"/>
                <w:szCs w:val="20"/>
              </w:rPr>
              <w:t>Hotel accommodations as per indicated at below table in total (</w:t>
            </w:r>
            <w:r w:rsidR="00D529B2">
              <w:rPr>
                <w:rFonts w:ascii="Arial" w:hAnsi="Arial" w:cs="Arial"/>
                <w:sz w:val="20"/>
                <w:szCs w:val="20"/>
              </w:rPr>
              <w:t>1</w:t>
            </w:r>
            <w:r w:rsidR="003B3E2A">
              <w:rPr>
                <w:rFonts w:ascii="Arial" w:hAnsi="Arial" w:cs="Arial"/>
                <w:sz w:val="20"/>
                <w:szCs w:val="20"/>
              </w:rPr>
              <w:t>1</w:t>
            </w:r>
            <w:r>
              <w:rPr>
                <w:rFonts w:ascii="Arial" w:hAnsi="Arial" w:cs="Arial"/>
                <w:sz w:val="20"/>
                <w:szCs w:val="20"/>
              </w:rPr>
              <w:t xml:space="preserve">) Nights. </w:t>
            </w:r>
          </w:p>
          <w:p w14:paraId="1E3BA6E4" w14:textId="502F7A14" w:rsidR="00C531CE" w:rsidRPr="008208FA" w:rsidRDefault="00C531CE" w:rsidP="00417EE8">
            <w:pPr>
              <w:numPr>
                <w:ilvl w:val="0"/>
                <w:numId w:val="2"/>
              </w:numPr>
              <w:tabs>
                <w:tab w:val="num" w:pos="180"/>
                <w:tab w:val="num" w:pos="540"/>
              </w:tabs>
              <w:spacing w:line="360" w:lineRule="auto"/>
              <w:ind w:left="180" w:hanging="180"/>
              <w:jc w:val="both"/>
              <w:rPr>
                <w:rFonts w:ascii="Arial" w:hAnsi="Arial" w:cs="Arial"/>
                <w:sz w:val="20"/>
                <w:szCs w:val="20"/>
                <w:lang w:val="en-GB"/>
              </w:rPr>
            </w:pPr>
            <w:r>
              <w:rPr>
                <w:rFonts w:ascii="Arial" w:hAnsi="Arial" w:cs="Arial"/>
                <w:sz w:val="20"/>
                <w:szCs w:val="20"/>
              </w:rPr>
              <w:t>Trekking tour at following sights: Kaunos / Kayakoy / Saklikent / Cadianna / Termessos / Antalya Old Town / Ihlara Valley / Cappodocia Rose Valley / Cappadocia Gullu Dere Vallely / Safranbolu Old Town / Bulak Cave / Tokatli Canyon</w:t>
            </w:r>
          </w:p>
          <w:p w14:paraId="7E35533D" w14:textId="1B9C3746" w:rsidR="008000FE" w:rsidRPr="00C531CE" w:rsidRDefault="00296532" w:rsidP="008000FE">
            <w:pPr>
              <w:numPr>
                <w:ilvl w:val="0"/>
                <w:numId w:val="2"/>
              </w:numPr>
              <w:tabs>
                <w:tab w:val="num" w:pos="180"/>
                <w:tab w:val="num" w:pos="540"/>
              </w:tabs>
              <w:spacing w:line="360" w:lineRule="auto"/>
              <w:ind w:left="180" w:hanging="180"/>
              <w:jc w:val="both"/>
              <w:rPr>
                <w:rFonts w:ascii="Arial" w:hAnsi="Arial" w:cs="Arial"/>
                <w:sz w:val="20"/>
                <w:szCs w:val="20"/>
                <w:lang w:val="en-GB"/>
              </w:rPr>
            </w:pPr>
            <w:r w:rsidRPr="00A8441F">
              <w:rPr>
                <w:rFonts w:ascii="Arial" w:hAnsi="Arial" w:cs="Arial"/>
                <w:sz w:val="20"/>
                <w:szCs w:val="20"/>
              </w:rPr>
              <w:t>Entrance fees</w:t>
            </w:r>
            <w:r w:rsidR="008000FE">
              <w:rPr>
                <w:rFonts w:ascii="Arial" w:hAnsi="Arial" w:cs="Arial"/>
                <w:sz w:val="20"/>
                <w:szCs w:val="20"/>
              </w:rPr>
              <w:t xml:space="preserve"> (stated as admission is included in the itinerary)</w:t>
            </w:r>
          </w:p>
          <w:p w14:paraId="1F7ED84B" w14:textId="38F9EB2C" w:rsidR="00C531CE" w:rsidRPr="00C531CE" w:rsidRDefault="00C531CE" w:rsidP="008000FE">
            <w:pPr>
              <w:numPr>
                <w:ilvl w:val="0"/>
                <w:numId w:val="2"/>
              </w:numPr>
              <w:tabs>
                <w:tab w:val="num" w:pos="180"/>
                <w:tab w:val="num" w:pos="540"/>
              </w:tabs>
              <w:spacing w:line="360" w:lineRule="auto"/>
              <w:ind w:left="180" w:hanging="180"/>
              <w:jc w:val="both"/>
              <w:rPr>
                <w:rFonts w:ascii="Arial" w:hAnsi="Arial" w:cs="Arial"/>
                <w:sz w:val="20"/>
                <w:szCs w:val="20"/>
                <w:lang w:val="en-GB"/>
              </w:rPr>
            </w:pPr>
            <w:proofErr w:type="spellStart"/>
            <w:r>
              <w:rPr>
                <w:rFonts w:ascii="Arial" w:hAnsi="Arial" w:cs="Arial"/>
                <w:sz w:val="20"/>
                <w:szCs w:val="20"/>
                <w:lang w:val="en-GB"/>
              </w:rPr>
              <w:t>Dalyan</w:t>
            </w:r>
            <w:proofErr w:type="spellEnd"/>
            <w:r>
              <w:rPr>
                <w:rFonts w:ascii="Arial" w:hAnsi="Arial" w:cs="Arial"/>
                <w:sz w:val="20"/>
                <w:szCs w:val="20"/>
                <w:lang w:val="en-GB"/>
              </w:rPr>
              <w:t xml:space="preserve"> River Boat Trip </w:t>
            </w:r>
          </w:p>
          <w:p w14:paraId="5577F8EA" w14:textId="79432211" w:rsidR="00C531CE" w:rsidRPr="00C531CE" w:rsidRDefault="00C531CE" w:rsidP="008000FE">
            <w:pPr>
              <w:numPr>
                <w:ilvl w:val="0"/>
                <w:numId w:val="2"/>
              </w:numPr>
              <w:tabs>
                <w:tab w:val="num" w:pos="180"/>
                <w:tab w:val="num" w:pos="540"/>
              </w:tabs>
              <w:spacing w:line="360" w:lineRule="auto"/>
              <w:ind w:left="180" w:hanging="180"/>
              <w:jc w:val="both"/>
              <w:rPr>
                <w:rFonts w:ascii="Arial" w:hAnsi="Arial" w:cs="Arial"/>
                <w:sz w:val="20"/>
                <w:szCs w:val="20"/>
                <w:lang w:val="en-GB"/>
              </w:rPr>
            </w:pPr>
            <w:r>
              <w:rPr>
                <w:rFonts w:ascii="Arial" w:hAnsi="Arial" w:cs="Arial"/>
                <w:sz w:val="20"/>
                <w:szCs w:val="20"/>
              </w:rPr>
              <w:t xml:space="preserve">Dalyan Mud Bath </w:t>
            </w:r>
          </w:p>
          <w:p w14:paraId="11E40A09" w14:textId="79537070" w:rsidR="00C531CE" w:rsidRPr="00C531CE" w:rsidRDefault="00C531CE" w:rsidP="00C531CE">
            <w:pPr>
              <w:numPr>
                <w:ilvl w:val="0"/>
                <w:numId w:val="2"/>
              </w:numPr>
              <w:tabs>
                <w:tab w:val="num" w:pos="180"/>
                <w:tab w:val="num" w:pos="540"/>
              </w:tabs>
              <w:spacing w:line="360" w:lineRule="auto"/>
              <w:ind w:left="180" w:hanging="180"/>
              <w:jc w:val="both"/>
              <w:rPr>
                <w:rFonts w:ascii="Arial" w:hAnsi="Arial" w:cs="Arial"/>
                <w:sz w:val="20"/>
                <w:szCs w:val="20"/>
                <w:lang w:val="en-GB"/>
              </w:rPr>
            </w:pPr>
            <w:r>
              <w:rPr>
                <w:rFonts w:ascii="Arial" w:hAnsi="Arial" w:cs="Arial"/>
                <w:sz w:val="20"/>
                <w:szCs w:val="20"/>
              </w:rPr>
              <w:t xml:space="preserve">Kekova Sunken City Boat Tour </w:t>
            </w:r>
          </w:p>
          <w:p w14:paraId="3408A382" w14:textId="5B677D7E" w:rsidR="00296532" w:rsidRPr="007365A1" w:rsidRDefault="008208FA" w:rsidP="00417EE8">
            <w:pPr>
              <w:numPr>
                <w:ilvl w:val="0"/>
                <w:numId w:val="2"/>
              </w:numPr>
              <w:tabs>
                <w:tab w:val="num" w:pos="180"/>
                <w:tab w:val="num" w:pos="540"/>
              </w:tabs>
              <w:spacing w:line="360" w:lineRule="auto"/>
              <w:ind w:left="180" w:hanging="180"/>
              <w:jc w:val="both"/>
              <w:rPr>
                <w:rFonts w:ascii="Arial" w:hAnsi="Arial" w:cs="Arial"/>
                <w:sz w:val="20"/>
                <w:szCs w:val="20"/>
                <w:lang w:val="en-GB"/>
              </w:rPr>
            </w:pPr>
            <w:r>
              <w:rPr>
                <w:rFonts w:ascii="Arial" w:hAnsi="Arial" w:cs="Arial"/>
                <w:sz w:val="20"/>
                <w:szCs w:val="20"/>
              </w:rPr>
              <w:lastRenderedPageBreak/>
              <w:t>P</w:t>
            </w:r>
            <w:r w:rsidR="00296532" w:rsidRPr="00A8441F">
              <w:rPr>
                <w:rFonts w:ascii="Arial" w:hAnsi="Arial" w:cs="Arial"/>
                <w:sz w:val="20"/>
                <w:szCs w:val="20"/>
              </w:rPr>
              <w:t>arking</w:t>
            </w:r>
            <w:r>
              <w:rPr>
                <w:rFonts w:ascii="Arial" w:hAnsi="Arial" w:cs="Arial"/>
                <w:sz w:val="20"/>
                <w:szCs w:val="20"/>
              </w:rPr>
              <w:t>, highway,</w:t>
            </w:r>
            <w:r w:rsidR="00296532" w:rsidRPr="00A8441F">
              <w:rPr>
                <w:rFonts w:ascii="Arial" w:hAnsi="Arial" w:cs="Arial"/>
                <w:sz w:val="20"/>
                <w:szCs w:val="20"/>
              </w:rPr>
              <w:t xml:space="preserve"> local taxes, </w:t>
            </w:r>
          </w:p>
          <w:p w14:paraId="4A758ACB" w14:textId="77777777" w:rsidR="00296532" w:rsidRDefault="00296532" w:rsidP="00417EE8">
            <w:pPr>
              <w:numPr>
                <w:ilvl w:val="0"/>
                <w:numId w:val="2"/>
              </w:numPr>
              <w:tabs>
                <w:tab w:val="num" w:pos="180"/>
                <w:tab w:val="num" w:pos="540"/>
              </w:tabs>
              <w:spacing w:line="360" w:lineRule="auto"/>
              <w:ind w:left="180" w:hanging="180"/>
              <w:jc w:val="both"/>
              <w:rPr>
                <w:rFonts w:ascii="Arial" w:hAnsi="Arial" w:cs="Arial"/>
                <w:sz w:val="20"/>
                <w:szCs w:val="20"/>
                <w:lang w:val="en-GB"/>
              </w:rPr>
            </w:pPr>
            <w:r w:rsidRPr="00A8441F">
              <w:rPr>
                <w:rFonts w:ascii="Arial" w:hAnsi="Arial" w:cs="Arial"/>
                <w:sz w:val="20"/>
                <w:szCs w:val="20"/>
              </w:rPr>
              <w:t>1.5lt water during meals share for 4 pax and 0,5lt water daily per pax in the bus</w:t>
            </w:r>
          </w:p>
          <w:p w14:paraId="49C19E2A" w14:textId="0935E879" w:rsidR="008208FA" w:rsidRPr="004F0BDD" w:rsidRDefault="00296532" w:rsidP="008208FA">
            <w:pPr>
              <w:numPr>
                <w:ilvl w:val="0"/>
                <w:numId w:val="2"/>
              </w:numPr>
              <w:tabs>
                <w:tab w:val="num" w:pos="180"/>
                <w:tab w:val="num" w:pos="540"/>
              </w:tabs>
              <w:spacing w:line="360" w:lineRule="auto"/>
              <w:ind w:left="180" w:hanging="180"/>
              <w:jc w:val="both"/>
              <w:rPr>
                <w:rFonts w:ascii="Arial" w:hAnsi="Arial" w:cs="Arial"/>
                <w:sz w:val="20"/>
                <w:szCs w:val="20"/>
                <w:lang w:val="en-GB"/>
              </w:rPr>
            </w:pPr>
            <w:r w:rsidRPr="00A8441F">
              <w:rPr>
                <w:rFonts w:ascii="Arial" w:hAnsi="Arial" w:cs="Arial"/>
                <w:sz w:val="20"/>
                <w:szCs w:val="20"/>
              </w:rPr>
              <w:t>Tips for portages in and out at hotels and tips for local restaurants</w:t>
            </w:r>
          </w:p>
          <w:p w14:paraId="74241FC1" w14:textId="2B426EB7" w:rsidR="004F0BDD" w:rsidRPr="008208FA" w:rsidRDefault="004F0BDD" w:rsidP="008208FA">
            <w:pPr>
              <w:numPr>
                <w:ilvl w:val="0"/>
                <w:numId w:val="2"/>
              </w:numPr>
              <w:tabs>
                <w:tab w:val="num" w:pos="180"/>
                <w:tab w:val="num" w:pos="540"/>
              </w:tabs>
              <w:spacing w:line="360" w:lineRule="auto"/>
              <w:ind w:left="180" w:hanging="180"/>
              <w:jc w:val="both"/>
              <w:rPr>
                <w:rFonts w:ascii="Arial" w:hAnsi="Arial" w:cs="Arial"/>
                <w:sz w:val="20"/>
                <w:szCs w:val="20"/>
                <w:lang w:val="en-GB"/>
              </w:rPr>
            </w:pPr>
            <w:r>
              <w:rPr>
                <w:rFonts w:ascii="Arial" w:hAnsi="Arial" w:cs="Arial"/>
                <w:sz w:val="20"/>
                <w:szCs w:val="20"/>
                <w:lang w:val="en-GB"/>
              </w:rPr>
              <w:t>Accommodation tax %2 applicable from 01.01.2023 onwards</w:t>
            </w:r>
          </w:p>
          <w:p w14:paraId="54CEAB55" w14:textId="21E8783E" w:rsidR="00296532" w:rsidRPr="002C41EE" w:rsidRDefault="004C0813" w:rsidP="00417EE8">
            <w:pPr>
              <w:numPr>
                <w:ilvl w:val="0"/>
                <w:numId w:val="2"/>
              </w:numPr>
              <w:tabs>
                <w:tab w:val="num" w:pos="180"/>
                <w:tab w:val="num" w:pos="540"/>
              </w:tabs>
              <w:spacing w:line="360" w:lineRule="auto"/>
              <w:ind w:left="180" w:hanging="180"/>
              <w:jc w:val="both"/>
              <w:rPr>
                <w:rFonts w:ascii="Arial" w:hAnsi="Arial" w:cs="Arial"/>
                <w:sz w:val="20"/>
                <w:szCs w:val="20"/>
                <w:lang w:val="en-GB"/>
              </w:rPr>
            </w:pPr>
            <w:r>
              <w:rPr>
                <w:rFonts w:ascii="Arial" w:hAnsi="Arial" w:cs="Arial"/>
                <w:sz w:val="20"/>
                <w:szCs w:val="20"/>
              </w:rPr>
              <w:t>1</w:t>
            </w:r>
            <w:r w:rsidR="002C41EE" w:rsidRPr="00A8441F">
              <w:rPr>
                <w:rFonts w:ascii="Arial" w:hAnsi="Arial" w:cs="Arial"/>
                <w:sz w:val="20"/>
                <w:szCs w:val="20"/>
              </w:rPr>
              <w:t xml:space="preserve"> F</w:t>
            </w:r>
            <w:r w:rsidR="002C41EE">
              <w:rPr>
                <w:rFonts w:ascii="Arial" w:hAnsi="Arial" w:cs="Arial"/>
                <w:sz w:val="20"/>
                <w:szCs w:val="20"/>
              </w:rPr>
              <w:t>OC</w:t>
            </w:r>
            <w:r w:rsidR="002C41EE" w:rsidRPr="00A8441F">
              <w:rPr>
                <w:rFonts w:ascii="Arial" w:hAnsi="Arial" w:cs="Arial"/>
                <w:sz w:val="20"/>
                <w:szCs w:val="20"/>
              </w:rPr>
              <w:t xml:space="preserve"> in </w:t>
            </w:r>
            <w:r w:rsidR="002C41EE">
              <w:rPr>
                <w:rFonts w:ascii="Arial" w:hAnsi="Arial" w:cs="Arial"/>
                <w:sz w:val="20"/>
                <w:szCs w:val="20"/>
              </w:rPr>
              <w:t>SNG</w:t>
            </w:r>
            <w:r w:rsidR="002C41EE" w:rsidRPr="00A8441F">
              <w:rPr>
                <w:rFonts w:ascii="Arial" w:hAnsi="Arial" w:cs="Arial"/>
                <w:sz w:val="20"/>
                <w:szCs w:val="20"/>
              </w:rPr>
              <w:t xml:space="preserve"> room</w:t>
            </w:r>
            <w:r w:rsidR="002C41EE">
              <w:rPr>
                <w:rFonts w:ascii="Arial" w:hAnsi="Arial" w:cs="Arial"/>
                <w:sz w:val="20"/>
                <w:szCs w:val="20"/>
              </w:rPr>
              <w:t xml:space="preserve"> </w:t>
            </w:r>
            <w:r w:rsidR="002C41EE" w:rsidRPr="00A8441F">
              <w:rPr>
                <w:rFonts w:ascii="Arial" w:hAnsi="Arial" w:cs="Arial"/>
                <w:sz w:val="20"/>
                <w:szCs w:val="20"/>
              </w:rPr>
              <w:t>for tour manager</w:t>
            </w:r>
            <w:r w:rsidR="002C41EE">
              <w:rPr>
                <w:rFonts w:ascii="Arial" w:hAnsi="Arial" w:cs="Arial"/>
                <w:sz w:val="20"/>
                <w:szCs w:val="20"/>
              </w:rPr>
              <w:t xml:space="preserve"> </w:t>
            </w:r>
            <w:r w:rsidR="002C41EE" w:rsidRPr="00A8441F">
              <w:rPr>
                <w:rFonts w:ascii="Arial" w:hAnsi="Arial" w:cs="Arial"/>
                <w:sz w:val="20"/>
                <w:szCs w:val="20"/>
              </w:rPr>
              <w:t>after 10Pa</w:t>
            </w:r>
            <w:r w:rsidR="002C41EE">
              <w:rPr>
                <w:rFonts w:ascii="Arial" w:hAnsi="Arial" w:cs="Arial"/>
                <w:sz w:val="20"/>
                <w:szCs w:val="20"/>
              </w:rPr>
              <w:t xml:space="preserve">x and above. </w:t>
            </w:r>
          </w:p>
        </w:tc>
      </w:tr>
      <w:tr w:rsidR="00296532" w:rsidRPr="00226D8A" w14:paraId="12E3F08E" w14:textId="77777777" w:rsidTr="00AD09CF">
        <w:trPr>
          <w:trHeight w:val="197"/>
          <w:jc w:val="center"/>
        </w:trPr>
        <w:tc>
          <w:tcPr>
            <w:tcW w:w="10773" w:type="dxa"/>
            <w:tcBorders>
              <w:top w:val="single" w:sz="12" w:space="0" w:color="auto"/>
              <w:left w:val="single" w:sz="12" w:space="0" w:color="auto"/>
              <w:bottom w:val="single" w:sz="12" w:space="0" w:color="auto"/>
              <w:right w:val="single" w:sz="12" w:space="0" w:color="auto"/>
            </w:tcBorders>
            <w:shd w:val="clear" w:color="auto" w:fill="3366FF"/>
            <w:vAlign w:val="center"/>
            <w:hideMark/>
          </w:tcPr>
          <w:p w14:paraId="01436E1D" w14:textId="77777777" w:rsidR="00296532" w:rsidRPr="00446567" w:rsidRDefault="00296532" w:rsidP="00E40F52">
            <w:pPr>
              <w:spacing w:line="360" w:lineRule="auto"/>
              <w:ind w:right="-1260"/>
              <w:rPr>
                <w:rFonts w:ascii="Arial" w:hAnsi="Arial" w:cs="Arial"/>
                <w:b/>
                <w:bCs/>
                <w:color w:val="FFFFFF"/>
                <w:sz w:val="20"/>
                <w:szCs w:val="20"/>
                <w:lang w:val="en-GB" w:eastAsia="el-GR"/>
              </w:rPr>
            </w:pPr>
            <w:r w:rsidRPr="00446567">
              <w:rPr>
                <w:rFonts w:ascii="Arial" w:hAnsi="Arial" w:cs="Arial"/>
                <w:b/>
                <w:bCs/>
                <w:color w:val="FFFFFF"/>
                <w:sz w:val="20"/>
                <w:szCs w:val="20"/>
                <w:lang w:val="en-GB"/>
              </w:rPr>
              <w:lastRenderedPageBreak/>
              <w:t>PACKAGE DOES NOT INCLUDE</w:t>
            </w:r>
          </w:p>
        </w:tc>
      </w:tr>
      <w:tr w:rsidR="00296532" w:rsidRPr="00226D8A" w14:paraId="6730C196" w14:textId="77777777" w:rsidTr="00AD09CF">
        <w:trPr>
          <w:trHeight w:val="770"/>
          <w:jc w:val="center"/>
        </w:trPr>
        <w:tc>
          <w:tcPr>
            <w:tcW w:w="10773" w:type="dxa"/>
            <w:tcBorders>
              <w:top w:val="single" w:sz="12" w:space="0" w:color="auto"/>
              <w:left w:val="single" w:sz="12" w:space="0" w:color="auto"/>
              <w:bottom w:val="single" w:sz="12" w:space="0" w:color="auto"/>
              <w:right w:val="single" w:sz="12" w:space="0" w:color="auto"/>
            </w:tcBorders>
            <w:vAlign w:val="center"/>
            <w:hideMark/>
          </w:tcPr>
          <w:p w14:paraId="4D903CE5" w14:textId="77777777" w:rsidR="00296532" w:rsidRPr="00226D8A" w:rsidRDefault="00296532" w:rsidP="00417EE8">
            <w:pPr>
              <w:numPr>
                <w:ilvl w:val="0"/>
                <w:numId w:val="2"/>
              </w:numPr>
              <w:tabs>
                <w:tab w:val="num" w:pos="180"/>
                <w:tab w:val="num" w:pos="540"/>
              </w:tabs>
              <w:spacing w:line="360" w:lineRule="auto"/>
              <w:ind w:left="180" w:hanging="180"/>
              <w:jc w:val="both"/>
              <w:rPr>
                <w:rFonts w:ascii="Arial" w:hAnsi="Arial" w:cs="Arial"/>
                <w:sz w:val="20"/>
                <w:szCs w:val="20"/>
                <w:lang w:val="en-GB"/>
              </w:rPr>
            </w:pPr>
            <w:r w:rsidRPr="00226D8A">
              <w:rPr>
                <w:rFonts w:ascii="Arial" w:hAnsi="Arial" w:cs="Arial"/>
                <w:sz w:val="20"/>
                <w:szCs w:val="20"/>
                <w:lang w:val="en-GB"/>
              </w:rPr>
              <w:t>Meals, Transfers, Tours, Services Not Shown in the Program.</w:t>
            </w:r>
          </w:p>
          <w:p w14:paraId="0E379487" w14:textId="207EE035" w:rsidR="004F0BDD" w:rsidRPr="004F0BDD" w:rsidRDefault="00296532" w:rsidP="004F0BDD">
            <w:pPr>
              <w:numPr>
                <w:ilvl w:val="0"/>
                <w:numId w:val="2"/>
              </w:numPr>
              <w:tabs>
                <w:tab w:val="num" w:pos="180"/>
                <w:tab w:val="num" w:pos="540"/>
              </w:tabs>
              <w:spacing w:line="360" w:lineRule="auto"/>
              <w:ind w:left="180" w:hanging="180"/>
              <w:jc w:val="both"/>
              <w:rPr>
                <w:rFonts w:ascii="Arial" w:hAnsi="Arial" w:cs="Arial"/>
                <w:sz w:val="20"/>
                <w:szCs w:val="20"/>
                <w:lang w:val="en-GB"/>
              </w:rPr>
            </w:pPr>
            <w:r w:rsidRPr="00226D8A">
              <w:rPr>
                <w:rFonts w:ascii="Arial" w:hAnsi="Arial" w:cs="Arial"/>
                <w:sz w:val="20"/>
                <w:szCs w:val="20"/>
                <w:lang w:val="en-GB"/>
              </w:rPr>
              <w:t>Items of a Personal Nature.</w:t>
            </w:r>
            <w:r w:rsidRPr="00226D8A">
              <w:rPr>
                <w:rFonts w:ascii="Arial" w:hAnsi="Arial" w:cs="Arial"/>
                <w:sz w:val="20"/>
                <w:szCs w:val="20"/>
                <w:u w:val="single"/>
                <w:lang w:val="en-GB"/>
              </w:rPr>
              <w:t xml:space="preserve"> </w:t>
            </w:r>
          </w:p>
          <w:p w14:paraId="38996C87" w14:textId="233B90A5" w:rsidR="004F0BDD" w:rsidRDefault="004F0BDD" w:rsidP="004F0BDD">
            <w:pPr>
              <w:numPr>
                <w:ilvl w:val="0"/>
                <w:numId w:val="12"/>
              </w:numPr>
              <w:tabs>
                <w:tab w:val="num" w:pos="180"/>
                <w:tab w:val="num" w:pos="540"/>
              </w:tabs>
              <w:spacing w:line="360" w:lineRule="auto"/>
              <w:ind w:left="180" w:hanging="180"/>
              <w:jc w:val="both"/>
              <w:rPr>
                <w:rFonts w:ascii="Arial" w:hAnsi="Arial" w:cs="Arial"/>
                <w:sz w:val="20"/>
                <w:szCs w:val="20"/>
                <w:lang w:val="en-GB"/>
              </w:rPr>
            </w:pPr>
            <w:r>
              <w:rPr>
                <w:rFonts w:ascii="Arial" w:hAnsi="Arial" w:cs="Arial"/>
                <w:sz w:val="20"/>
                <w:szCs w:val="20"/>
                <w:lang w:val="en-GB"/>
              </w:rPr>
              <w:t>Tipping to Service Staff (Driver: 2</w:t>
            </w:r>
            <w:r w:rsidR="00C531CE">
              <w:rPr>
                <w:rFonts w:ascii="Arial" w:hAnsi="Arial" w:cs="Arial"/>
                <w:sz w:val="20"/>
                <w:szCs w:val="20"/>
                <w:lang w:val="tr-TR"/>
              </w:rPr>
              <w:t>USD</w:t>
            </w:r>
            <w:r>
              <w:rPr>
                <w:rFonts w:ascii="Arial" w:hAnsi="Arial" w:cs="Arial"/>
                <w:sz w:val="20"/>
                <w:szCs w:val="20"/>
                <w:lang w:val="en-GB"/>
              </w:rPr>
              <w:t xml:space="preserve"> per person per day, Guide: 3</w:t>
            </w:r>
            <w:r w:rsidR="00C531CE">
              <w:rPr>
                <w:rFonts w:ascii="Arial" w:hAnsi="Arial" w:cs="Arial"/>
                <w:sz w:val="20"/>
                <w:szCs w:val="20"/>
                <w:lang w:val="en-GB"/>
              </w:rPr>
              <w:t>USD</w:t>
            </w:r>
            <w:r>
              <w:rPr>
                <w:rFonts w:ascii="Arial" w:hAnsi="Arial" w:cs="Arial"/>
                <w:sz w:val="20"/>
                <w:szCs w:val="20"/>
                <w:lang w:val="en-GB"/>
              </w:rPr>
              <w:t xml:space="preserve"> per person per day) </w:t>
            </w:r>
          </w:p>
          <w:p w14:paraId="0B0202C4" w14:textId="0D5C63C1" w:rsidR="00296532" w:rsidRPr="00D529B2" w:rsidRDefault="00296532" w:rsidP="00D529B2">
            <w:pPr>
              <w:numPr>
                <w:ilvl w:val="0"/>
                <w:numId w:val="12"/>
              </w:numPr>
              <w:tabs>
                <w:tab w:val="num" w:pos="180"/>
                <w:tab w:val="num" w:pos="540"/>
              </w:tabs>
              <w:spacing w:line="360" w:lineRule="auto"/>
              <w:ind w:left="180" w:hanging="180"/>
              <w:jc w:val="both"/>
              <w:rPr>
                <w:rFonts w:ascii="Arial" w:hAnsi="Arial" w:cs="Arial"/>
                <w:sz w:val="20"/>
                <w:szCs w:val="20"/>
                <w:lang w:val="en-GB"/>
              </w:rPr>
            </w:pPr>
            <w:r w:rsidRPr="004F0BDD">
              <w:rPr>
                <w:rFonts w:ascii="Arial" w:hAnsi="Arial" w:cs="Arial"/>
                <w:sz w:val="20"/>
                <w:szCs w:val="20"/>
                <w:lang w:val="en-GB"/>
              </w:rPr>
              <w:t>Airport Porterage / Airport Trolleys.</w:t>
            </w:r>
          </w:p>
        </w:tc>
      </w:tr>
      <w:tr w:rsidR="00296532" w:rsidRPr="00226D8A" w14:paraId="3D5E7FAC" w14:textId="77777777" w:rsidTr="00AD09CF">
        <w:trPr>
          <w:trHeight w:val="187"/>
          <w:jc w:val="center"/>
        </w:trPr>
        <w:tc>
          <w:tcPr>
            <w:tcW w:w="10773" w:type="dxa"/>
            <w:tcBorders>
              <w:top w:val="single" w:sz="12" w:space="0" w:color="auto"/>
              <w:left w:val="single" w:sz="12" w:space="0" w:color="auto"/>
              <w:bottom w:val="single" w:sz="12" w:space="0" w:color="auto"/>
              <w:right w:val="single" w:sz="12" w:space="0" w:color="auto"/>
            </w:tcBorders>
            <w:shd w:val="clear" w:color="auto" w:fill="3366FF"/>
            <w:vAlign w:val="center"/>
            <w:hideMark/>
          </w:tcPr>
          <w:p w14:paraId="547F9406" w14:textId="77777777" w:rsidR="00296532" w:rsidRPr="00446567" w:rsidRDefault="00296532" w:rsidP="00E40F52">
            <w:pPr>
              <w:tabs>
                <w:tab w:val="num" w:pos="180"/>
                <w:tab w:val="num" w:pos="540"/>
                <w:tab w:val="num" w:pos="720"/>
              </w:tabs>
              <w:spacing w:line="360" w:lineRule="auto"/>
              <w:ind w:left="180" w:hanging="180"/>
              <w:rPr>
                <w:rFonts w:ascii="Arial" w:hAnsi="Arial" w:cs="Arial"/>
                <w:b/>
                <w:bCs/>
                <w:sz w:val="20"/>
                <w:szCs w:val="20"/>
                <w:lang w:val="en-GB"/>
              </w:rPr>
            </w:pPr>
            <w:r w:rsidRPr="00446567">
              <w:rPr>
                <w:rFonts w:ascii="Arial" w:hAnsi="Arial" w:cs="Arial"/>
                <w:b/>
                <w:bCs/>
                <w:color w:val="FFFFFF" w:themeColor="background1"/>
                <w:sz w:val="20"/>
                <w:szCs w:val="20"/>
                <w:lang w:val="en-GB"/>
              </w:rPr>
              <w:t>OPTIONAL TOUR PRICES</w:t>
            </w:r>
          </w:p>
        </w:tc>
      </w:tr>
      <w:tr w:rsidR="00296532" w:rsidRPr="00226D8A" w14:paraId="2CFE8C04" w14:textId="77777777" w:rsidTr="00F3309C">
        <w:trPr>
          <w:trHeight w:val="57"/>
          <w:jc w:val="center"/>
        </w:trPr>
        <w:tc>
          <w:tcPr>
            <w:tcW w:w="10773" w:type="dxa"/>
            <w:tcBorders>
              <w:top w:val="single" w:sz="12" w:space="0" w:color="auto"/>
              <w:left w:val="single" w:sz="12" w:space="0" w:color="auto"/>
              <w:bottom w:val="single" w:sz="12" w:space="0" w:color="auto"/>
              <w:right w:val="single" w:sz="12" w:space="0" w:color="auto"/>
            </w:tcBorders>
            <w:vAlign w:val="center"/>
            <w:hideMark/>
          </w:tcPr>
          <w:p w14:paraId="39375BFD" w14:textId="7479D2DB" w:rsidR="008208FA" w:rsidRPr="009360B7" w:rsidRDefault="009360B7" w:rsidP="00417EE8">
            <w:pPr>
              <w:numPr>
                <w:ilvl w:val="0"/>
                <w:numId w:val="2"/>
              </w:numPr>
              <w:tabs>
                <w:tab w:val="num" w:pos="180"/>
                <w:tab w:val="num" w:pos="540"/>
              </w:tabs>
              <w:spacing w:line="360" w:lineRule="auto"/>
              <w:ind w:left="180" w:hanging="180"/>
              <w:jc w:val="both"/>
              <w:rPr>
                <w:rFonts w:ascii="Arial" w:hAnsi="Arial" w:cs="Arial"/>
                <w:bCs/>
                <w:sz w:val="20"/>
                <w:szCs w:val="20"/>
                <w:lang w:val="en-GB"/>
              </w:rPr>
            </w:pPr>
            <w:r w:rsidRPr="009360B7">
              <w:rPr>
                <w:rFonts w:ascii="Arial" w:eastAsia="SimSun" w:hAnsi="Arial" w:cs="Arial"/>
                <w:bCs/>
                <w:sz w:val="20"/>
                <w:szCs w:val="20"/>
                <w:lang w:eastAsia="el-GR"/>
              </w:rPr>
              <w:t>Göcek Boat Tour for Swimming at Mediterranean</w:t>
            </w:r>
            <w:r>
              <w:rPr>
                <w:rFonts w:ascii="Arial" w:eastAsia="SimSun" w:hAnsi="Arial" w:cs="Arial"/>
                <w:bCs/>
                <w:sz w:val="20"/>
                <w:szCs w:val="20"/>
                <w:lang w:eastAsia="el-GR"/>
              </w:rPr>
              <w:t xml:space="preserve"> – 120Usd Per Pax – 10Usd com for tm. </w:t>
            </w:r>
          </w:p>
          <w:p w14:paraId="15B2E9D8" w14:textId="77777777" w:rsidR="009360B7" w:rsidRDefault="009360B7" w:rsidP="009360B7">
            <w:pPr>
              <w:numPr>
                <w:ilvl w:val="0"/>
                <w:numId w:val="2"/>
              </w:numPr>
              <w:tabs>
                <w:tab w:val="num" w:pos="180"/>
                <w:tab w:val="num" w:pos="540"/>
              </w:tabs>
              <w:spacing w:line="360" w:lineRule="auto"/>
              <w:ind w:left="180" w:hanging="180"/>
              <w:jc w:val="both"/>
              <w:rPr>
                <w:rFonts w:ascii="Arial" w:hAnsi="Arial" w:cs="Arial"/>
                <w:sz w:val="20"/>
                <w:szCs w:val="20"/>
                <w:lang w:val="en-GB"/>
              </w:rPr>
            </w:pPr>
            <w:r>
              <w:rPr>
                <w:rFonts w:ascii="Arial" w:hAnsi="Arial" w:cs="Arial"/>
                <w:sz w:val="20"/>
                <w:szCs w:val="20"/>
                <w:lang w:val="en-GB"/>
              </w:rPr>
              <w:t xml:space="preserve">Cappadocia Hot Air Balloon Tour </w:t>
            </w:r>
          </w:p>
          <w:p w14:paraId="0BC1CACE" w14:textId="40A043B8" w:rsidR="009360B7" w:rsidRDefault="009360B7" w:rsidP="009360B7">
            <w:pPr>
              <w:pStyle w:val="ListParagraph"/>
              <w:numPr>
                <w:ilvl w:val="0"/>
                <w:numId w:val="18"/>
              </w:numPr>
              <w:tabs>
                <w:tab w:val="num" w:pos="720"/>
              </w:tabs>
              <w:spacing w:line="360" w:lineRule="auto"/>
              <w:jc w:val="both"/>
              <w:rPr>
                <w:rFonts w:ascii="Arial" w:hAnsi="Arial" w:cs="Arial"/>
                <w:sz w:val="20"/>
                <w:szCs w:val="20"/>
                <w:lang w:val="en-GB"/>
              </w:rPr>
            </w:pPr>
            <w:r>
              <w:rPr>
                <w:rFonts w:ascii="Arial" w:hAnsi="Arial" w:cs="Arial"/>
                <w:sz w:val="20"/>
                <w:szCs w:val="20"/>
                <w:lang w:val="en-GB"/>
              </w:rPr>
              <w:t xml:space="preserve">From December to until mid of March 280Usd Per Pax – 20Usd kick back for tm. </w:t>
            </w:r>
          </w:p>
          <w:p w14:paraId="248DF151" w14:textId="409224C9" w:rsidR="009360B7" w:rsidRDefault="009360B7" w:rsidP="009360B7">
            <w:pPr>
              <w:pStyle w:val="ListParagraph"/>
              <w:numPr>
                <w:ilvl w:val="0"/>
                <w:numId w:val="18"/>
              </w:numPr>
              <w:tabs>
                <w:tab w:val="num" w:pos="720"/>
              </w:tabs>
              <w:spacing w:line="360" w:lineRule="auto"/>
              <w:jc w:val="both"/>
              <w:rPr>
                <w:rFonts w:ascii="Arial" w:hAnsi="Arial" w:cs="Arial"/>
                <w:sz w:val="20"/>
                <w:szCs w:val="20"/>
                <w:lang w:val="en-GB"/>
              </w:rPr>
            </w:pPr>
            <w:r>
              <w:rPr>
                <w:rFonts w:ascii="Arial" w:hAnsi="Arial" w:cs="Arial"/>
                <w:sz w:val="20"/>
                <w:szCs w:val="20"/>
                <w:lang w:val="en-GB"/>
              </w:rPr>
              <w:t>For the month of April 320Usd Per pax – 20Usd kick back for tm.</w:t>
            </w:r>
          </w:p>
          <w:p w14:paraId="746F77E8" w14:textId="2821C6E8" w:rsidR="009360B7" w:rsidRDefault="009360B7" w:rsidP="009360B7">
            <w:pPr>
              <w:pStyle w:val="ListParagraph"/>
              <w:numPr>
                <w:ilvl w:val="0"/>
                <w:numId w:val="18"/>
              </w:numPr>
              <w:tabs>
                <w:tab w:val="num" w:pos="720"/>
              </w:tabs>
              <w:spacing w:line="360" w:lineRule="auto"/>
              <w:jc w:val="both"/>
              <w:rPr>
                <w:rFonts w:ascii="Arial" w:hAnsi="Arial" w:cs="Arial"/>
                <w:sz w:val="20"/>
                <w:szCs w:val="20"/>
                <w:lang w:val="en-GB"/>
              </w:rPr>
            </w:pPr>
            <w:r>
              <w:rPr>
                <w:rFonts w:ascii="Arial" w:hAnsi="Arial" w:cs="Arial"/>
                <w:sz w:val="20"/>
                <w:szCs w:val="20"/>
                <w:lang w:val="en-GB"/>
              </w:rPr>
              <w:t xml:space="preserve">From May until end of June 350Usd Per pax – 20Usd kick back for tm </w:t>
            </w:r>
          </w:p>
          <w:p w14:paraId="7357E40F" w14:textId="4AAD6AF8" w:rsidR="009360B7" w:rsidRDefault="009360B7" w:rsidP="009360B7">
            <w:pPr>
              <w:pStyle w:val="ListParagraph"/>
              <w:numPr>
                <w:ilvl w:val="0"/>
                <w:numId w:val="18"/>
              </w:numPr>
              <w:tabs>
                <w:tab w:val="num" w:pos="720"/>
              </w:tabs>
              <w:spacing w:line="360" w:lineRule="auto"/>
              <w:jc w:val="both"/>
              <w:rPr>
                <w:rFonts w:ascii="Arial" w:hAnsi="Arial" w:cs="Arial"/>
                <w:sz w:val="20"/>
                <w:szCs w:val="20"/>
                <w:lang w:val="en-GB"/>
              </w:rPr>
            </w:pPr>
            <w:r>
              <w:rPr>
                <w:rFonts w:ascii="Arial" w:hAnsi="Arial" w:cs="Arial"/>
                <w:sz w:val="20"/>
                <w:szCs w:val="20"/>
                <w:lang w:val="en-GB"/>
              </w:rPr>
              <w:t>From July until end of Aug 320Usd Per Pax – 20Usd kick back for tm.</w:t>
            </w:r>
          </w:p>
          <w:p w14:paraId="23662805" w14:textId="362538E1" w:rsidR="009360B7" w:rsidRPr="009360B7" w:rsidRDefault="009360B7" w:rsidP="00417EE8">
            <w:pPr>
              <w:numPr>
                <w:ilvl w:val="0"/>
                <w:numId w:val="2"/>
              </w:numPr>
              <w:tabs>
                <w:tab w:val="num" w:pos="180"/>
                <w:tab w:val="num" w:pos="540"/>
              </w:tabs>
              <w:spacing w:line="360" w:lineRule="auto"/>
              <w:ind w:left="180" w:hanging="180"/>
              <w:jc w:val="both"/>
              <w:rPr>
                <w:rFonts w:ascii="Arial" w:hAnsi="Arial" w:cs="Arial"/>
                <w:bCs/>
                <w:sz w:val="20"/>
                <w:szCs w:val="20"/>
                <w:lang w:val="en-GB"/>
              </w:rPr>
            </w:pPr>
            <w:r w:rsidRPr="009360B7">
              <w:rPr>
                <w:rFonts w:ascii="Arial" w:hAnsi="Arial" w:cs="Arial"/>
                <w:bCs/>
                <w:noProof/>
                <w:sz w:val="20"/>
                <w:szCs w:val="20"/>
              </w:rPr>
              <w:t>Cappadocia Jeep Safari Adventures</w:t>
            </w:r>
            <w:r>
              <w:rPr>
                <w:rFonts w:ascii="Arial" w:hAnsi="Arial" w:cs="Arial"/>
                <w:bCs/>
                <w:noProof/>
                <w:sz w:val="20"/>
                <w:szCs w:val="20"/>
              </w:rPr>
              <w:t xml:space="preserve"> – 110Usd Per Pax – 10Usd kick back </w:t>
            </w:r>
            <w:r>
              <w:rPr>
                <w:rFonts w:ascii="Arial" w:hAnsi="Arial" w:cs="Arial"/>
                <w:sz w:val="20"/>
                <w:szCs w:val="20"/>
                <w:lang w:val="en-GB"/>
              </w:rPr>
              <w:t>for tm.</w:t>
            </w:r>
          </w:p>
          <w:p w14:paraId="13C6B527" w14:textId="29B1A99D" w:rsidR="009360B7" w:rsidRPr="009360B7" w:rsidRDefault="009360B7" w:rsidP="00417EE8">
            <w:pPr>
              <w:numPr>
                <w:ilvl w:val="0"/>
                <w:numId w:val="2"/>
              </w:numPr>
              <w:tabs>
                <w:tab w:val="num" w:pos="180"/>
                <w:tab w:val="num" w:pos="540"/>
              </w:tabs>
              <w:spacing w:line="360" w:lineRule="auto"/>
              <w:ind w:left="180" w:hanging="180"/>
              <w:jc w:val="both"/>
              <w:rPr>
                <w:rFonts w:ascii="Arial" w:hAnsi="Arial" w:cs="Arial"/>
                <w:bCs/>
                <w:sz w:val="20"/>
                <w:szCs w:val="20"/>
                <w:lang w:val="en-GB"/>
              </w:rPr>
            </w:pPr>
            <w:r w:rsidRPr="009360B7">
              <w:rPr>
                <w:rFonts w:ascii="Arial" w:hAnsi="Arial" w:cs="Arial"/>
                <w:bCs/>
                <w:noProof/>
                <w:sz w:val="20"/>
                <w:szCs w:val="20"/>
              </w:rPr>
              <w:t>Cappadocia Belly Dance Night Show</w:t>
            </w:r>
            <w:r>
              <w:rPr>
                <w:rFonts w:ascii="Arial" w:hAnsi="Arial" w:cs="Arial"/>
                <w:bCs/>
                <w:noProof/>
                <w:sz w:val="20"/>
                <w:szCs w:val="20"/>
              </w:rPr>
              <w:t xml:space="preserve"> – 75Usd Per Pax – 10Usd kick back </w:t>
            </w:r>
            <w:r>
              <w:rPr>
                <w:rFonts w:ascii="Arial" w:hAnsi="Arial" w:cs="Arial"/>
                <w:sz w:val="20"/>
                <w:szCs w:val="20"/>
                <w:lang w:val="en-GB"/>
              </w:rPr>
              <w:t>for tm.</w:t>
            </w:r>
          </w:p>
          <w:p w14:paraId="214A60ED" w14:textId="56CBE361" w:rsidR="009360B7" w:rsidRPr="009360B7" w:rsidRDefault="009360B7" w:rsidP="00417EE8">
            <w:pPr>
              <w:numPr>
                <w:ilvl w:val="0"/>
                <w:numId w:val="2"/>
              </w:numPr>
              <w:tabs>
                <w:tab w:val="num" w:pos="180"/>
                <w:tab w:val="num" w:pos="540"/>
              </w:tabs>
              <w:spacing w:line="360" w:lineRule="auto"/>
              <w:ind w:left="180" w:hanging="180"/>
              <w:jc w:val="both"/>
              <w:rPr>
                <w:rFonts w:ascii="Arial" w:hAnsi="Arial" w:cs="Arial"/>
                <w:bCs/>
                <w:sz w:val="20"/>
                <w:szCs w:val="20"/>
                <w:lang w:val="en-GB"/>
              </w:rPr>
            </w:pPr>
            <w:r w:rsidRPr="009360B7">
              <w:rPr>
                <w:rFonts w:ascii="Arial" w:hAnsi="Arial" w:cs="Arial"/>
                <w:bCs/>
                <w:noProof/>
                <w:sz w:val="20"/>
                <w:szCs w:val="20"/>
              </w:rPr>
              <w:t>Classical Car Tour</w:t>
            </w:r>
            <w:r>
              <w:rPr>
                <w:rFonts w:ascii="Arial" w:hAnsi="Arial" w:cs="Arial"/>
                <w:bCs/>
                <w:noProof/>
                <w:sz w:val="20"/>
                <w:szCs w:val="20"/>
              </w:rPr>
              <w:t xml:space="preserve"> – 110Usd Per Pax – 10Usd kick back </w:t>
            </w:r>
            <w:r>
              <w:rPr>
                <w:rFonts w:ascii="Arial" w:hAnsi="Arial" w:cs="Arial"/>
                <w:sz w:val="20"/>
                <w:szCs w:val="20"/>
                <w:lang w:val="en-GB"/>
              </w:rPr>
              <w:t>for tm.</w:t>
            </w:r>
          </w:p>
          <w:p w14:paraId="6948E824" w14:textId="3DC2D377" w:rsidR="009360B7" w:rsidRPr="00AC7913" w:rsidRDefault="009360B7" w:rsidP="00417EE8">
            <w:pPr>
              <w:numPr>
                <w:ilvl w:val="0"/>
                <w:numId w:val="2"/>
              </w:numPr>
              <w:tabs>
                <w:tab w:val="num" w:pos="180"/>
                <w:tab w:val="num" w:pos="540"/>
              </w:tabs>
              <w:spacing w:line="360" w:lineRule="auto"/>
              <w:ind w:left="180" w:hanging="180"/>
              <w:jc w:val="both"/>
              <w:rPr>
                <w:rFonts w:ascii="Arial" w:hAnsi="Arial" w:cs="Arial"/>
                <w:sz w:val="20"/>
                <w:szCs w:val="20"/>
                <w:lang w:val="en-GB"/>
              </w:rPr>
            </w:pPr>
            <w:r w:rsidRPr="009360B7">
              <w:rPr>
                <w:rFonts w:ascii="Arial" w:hAnsi="Arial" w:cs="Arial"/>
                <w:bCs/>
                <w:noProof/>
                <w:sz w:val="20"/>
                <w:szCs w:val="20"/>
                <w:lang w:eastAsia="tr-TR"/>
              </w:rPr>
              <w:t>Bosphorous Cruise Tour &amp; Spice Market</w:t>
            </w:r>
            <w:r>
              <w:rPr>
                <w:rFonts w:ascii="Arial" w:hAnsi="Arial" w:cs="Arial"/>
                <w:bCs/>
                <w:noProof/>
                <w:sz w:val="20"/>
                <w:szCs w:val="20"/>
                <w:lang w:eastAsia="tr-TR"/>
              </w:rPr>
              <w:t xml:space="preserve"> </w:t>
            </w:r>
            <w:r>
              <w:rPr>
                <w:rFonts w:ascii="Arial" w:hAnsi="Arial" w:cs="Arial"/>
                <w:bCs/>
                <w:noProof/>
                <w:sz w:val="20"/>
                <w:szCs w:val="20"/>
              </w:rPr>
              <w:t xml:space="preserve">– 60Usd Per Pax – 10Usd kick back </w:t>
            </w:r>
            <w:r>
              <w:rPr>
                <w:rFonts w:ascii="Arial" w:hAnsi="Arial" w:cs="Arial"/>
                <w:sz w:val="20"/>
                <w:szCs w:val="20"/>
                <w:lang w:val="en-GB"/>
              </w:rPr>
              <w:t>for tm.</w:t>
            </w:r>
          </w:p>
        </w:tc>
      </w:tr>
    </w:tbl>
    <w:p w14:paraId="71EB5D53" w14:textId="77777777" w:rsidR="00DE6B29" w:rsidRDefault="00DE6B29" w:rsidP="00AB4373">
      <w:pPr>
        <w:spacing w:line="360" w:lineRule="auto"/>
        <w:ind w:right="-1133"/>
        <w:rPr>
          <w:rFonts w:ascii="Arial" w:hAnsi="Arial" w:cs="Arial"/>
          <w:b/>
          <w:iCs/>
          <w:sz w:val="20"/>
          <w:szCs w:val="20"/>
          <w:lang w:val="en-GB"/>
        </w:rPr>
      </w:pPr>
    </w:p>
    <w:tbl>
      <w:tblPr>
        <w:tblW w:w="1104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3104"/>
        <w:gridCol w:w="992"/>
        <w:gridCol w:w="992"/>
        <w:gridCol w:w="992"/>
        <w:gridCol w:w="992"/>
        <w:gridCol w:w="992"/>
        <w:gridCol w:w="992"/>
        <w:gridCol w:w="992"/>
        <w:gridCol w:w="992"/>
      </w:tblGrid>
      <w:tr w:rsidR="0091397E" w:rsidRPr="008208FA" w14:paraId="155FF63F" w14:textId="1A85C4BC" w:rsidTr="00EA1870">
        <w:trPr>
          <w:cantSplit/>
          <w:trHeight w:val="50"/>
          <w:jc w:val="center"/>
        </w:trPr>
        <w:tc>
          <w:tcPr>
            <w:tcW w:w="3104" w:type="dxa"/>
            <w:tcBorders>
              <w:top w:val="single" w:sz="12" w:space="0" w:color="auto"/>
              <w:left w:val="single" w:sz="12" w:space="0" w:color="auto"/>
              <w:bottom w:val="single" w:sz="12" w:space="0" w:color="auto"/>
              <w:right w:val="single" w:sz="12" w:space="0" w:color="auto"/>
            </w:tcBorders>
            <w:vAlign w:val="center"/>
            <w:hideMark/>
          </w:tcPr>
          <w:p w14:paraId="368CC3A9" w14:textId="77777777" w:rsidR="0091397E" w:rsidRDefault="0091397E" w:rsidP="0091397E">
            <w:pPr>
              <w:spacing w:line="360" w:lineRule="auto"/>
              <w:rPr>
                <w:rFonts w:ascii="Arial" w:hAnsi="Arial" w:cs="Arial"/>
                <w:b/>
                <w:iCs/>
                <w:sz w:val="20"/>
                <w:szCs w:val="20"/>
                <w:highlight w:val="yellow"/>
              </w:rPr>
            </w:pPr>
            <w:r w:rsidRPr="008208FA">
              <w:rPr>
                <w:rFonts w:ascii="Arial" w:hAnsi="Arial" w:cs="Arial"/>
                <w:b/>
                <w:iCs/>
                <w:sz w:val="20"/>
                <w:szCs w:val="20"/>
                <w:highlight w:val="yellow"/>
              </w:rPr>
              <w:t xml:space="preserve">HOTELS &amp; LAND </w:t>
            </w:r>
          </w:p>
          <w:p w14:paraId="3A7F8513" w14:textId="32AD1F0B" w:rsidR="0091397E" w:rsidRPr="00B51EF5" w:rsidRDefault="0091397E" w:rsidP="0091397E">
            <w:pPr>
              <w:spacing w:line="360" w:lineRule="auto"/>
              <w:rPr>
                <w:rFonts w:ascii="Arial" w:hAnsi="Arial" w:cs="Arial"/>
                <w:b/>
                <w:iCs/>
                <w:sz w:val="20"/>
                <w:szCs w:val="20"/>
                <w:highlight w:val="yellow"/>
              </w:rPr>
            </w:pPr>
            <w:r w:rsidRPr="008208FA">
              <w:rPr>
                <w:rFonts w:ascii="Arial" w:hAnsi="Arial" w:cs="Arial"/>
                <w:b/>
                <w:iCs/>
                <w:sz w:val="20"/>
                <w:szCs w:val="20"/>
                <w:highlight w:val="yellow"/>
              </w:rPr>
              <w:t>ARRANGEMENTS</w:t>
            </w:r>
          </w:p>
        </w:tc>
        <w:tc>
          <w:tcPr>
            <w:tcW w:w="992" w:type="dxa"/>
            <w:tcBorders>
              <w:top w:val="single" w:sz="12" w:space="0" w:color="auto"/>
              <w:left w:val="single" w:sz="12" w:space="0" w:color="auto"/>
              <w:bottom w:val="single" w:sz="12" w:space="0" w:color="auto"/>
              <w:right w:val="single" w:sz="12" w:space="0" w:color="auto"/>
            </w:tcBorders>
            <w:vAlign w:val="center"/>
            <w:hideMark/>
          </w:tcPr>
          <w:p w14:paraId="4921070A" w14:textId="01E5042A" w:rsidR="0091397E" w:rsidRPr="008208FA" w:rsidRDefault="0091397E" w:rsidP="0091397E">
            <w:pPr>
              <w:spacing w:line="360" w:lineRule="auto"/>
              <w:jc w:val="center"/>
              <w:rPr>
                <w:rFonts w:ascii="Arial" w:hAnsi="Arial" w:cs="Arial"/>
                <w:b/>
                <w:bCs/>
                <w:sz w:val="20"/>
                <w:szCs w:val="20"/>
              </w:rPr>
            </w:pPr>
            <w:r w:rsidRPr="008208FA">
              <w:rPr>
                <w:rFonts w:ascii="Arial" w:hAnsi="Arial" w:cs="Arial"/>
                <w:b/>
                <w:bCs/>
                <w:sz w:val="20"/>
                <w:szCs w:val="20"/>
              </w:rPr>
              <w:t>10/14+1</w:t>
            </w:r>
          </w:p>
        </w:tc>
        <w:tc>
          <w:tcPr>
            <w:tcW w:w="992" w:type="dxa"/>
            <w:tcBorders>
              <w:top w:val="single" w:sz="12" w:space="0" w:color="auto"/>
              <w:left w:val="single" w:sz="12" w:space="0" w:color="auto"/>
              <w:bottom w:val="single" w:sz="12" w:space="0" w:color="auto"/>
              <w:right w:val="single" w:sz="12" w:space="0" w:color="auto"/>
            </w:tcBorders>
            <w:vAlign w:val="center"/>
          </w:tcPr>
          <w:p w14:paraId="77D2B928" w14:textId="776ADD97" w:rsidR="0091397E" w:rsidRPr="008208FA" w:rsidRDefault="0091397E" w:rsidP="0091397E">
            <w:pPr>
              <w:spacing w:line="360" w:lineRule="auto"/>
              <w:jc w:val="center"/>
              <w:rPr>
                <w:rFonts w:ascii="Arial" w:hAnsi="Arial" w:cs="Arial"/>
                <w:b/>
                <w:bCs/>
                <w:sz w:val="20"/>
                <w:szCs w:val="20"/>
              </w:rPr>
            </w:pPr>
            <w:r w:rsidRPr="008208FA">
              <w:rPr>
                <w:rFonts w:ascii="Arial" w:hAnsi="Arial" w:cs="Arial"/>
                <w:b/>
                <w:bCs/>
                <w:sz w:val="20"/>
                <w:szCs w:val="20"/>
              </w:rPr>
              <w:t>1</w:t>
            </w:r>
            <w:r>
              <w:rPr>
                <w:rFonts w:ascii="Arial" w:hAnsi="Arial" w:cs="Arial"/>
                <w:b/>
                <w:bCs/>
                <w:sz w:val="20"/>
                <w:szCs w:val="20"/>
              </w:rPr>
              <w:t>5</w:t>
            </w:r>
            <w:r w:rsidRPr="008208FA">
              <w:rPr>
                <w:rFonts w:ascii="Arial" w:hAnsi="Arial" w:cs="Arial"/>
                <w:b/>
                <w:bCs/>
                <w:sz w:val="20"/>
                <w:szCs w:val="20"/>
              </w:rPr>
              <w:t>/1</w:t>
            </w:r>
            <w:r>
              <w:rPr>
                <w:rFonts w:ascii="Arial" w:hAnsi="Arial" w:cs="Arial"/>
                <w:b/>
                <w:bCs/>
                <w:sz w:val="20"/>
                <w:szCs w:val="20"/>
              </w:rPr>
              <w:t>9</w:t>
            </w:r>
            <w:r w:rsidRPr="008208FA">
              <w:rPr>
                <w:rFonts w:ascii="Arial" w:hAnsi="Arial" w:cs="Arial"/>
                <w:b/>
                <w:bCs/>
                <w:sz w:val="20"/>
                <w:szCs w:val="20"/>
              </w:rPr>
              <w:t>+1</w:t>
            </w:r>
          </w:p>
        </w:tc>
        <w:tc>
          <w:tcPr>
            <w:tcW w:w="992" w:type="dxa"/>
            <w:tcBorders>
              <w:top w:val="single" w:sz="12" w:space="0" w:color="auto"/>
              <w:left w:val="single" w:sz="12" w:space="0" w:color="auto"/>
              <w:bottom w:val="single" w:sz="12" w:space="0" w:color="auto"/>
              <w:right w:val="single" w:sz="12" w:space="0" w:color="auto"/>
            </w:tcBorders>
            <w:vAlign w:val="center"/>
          </w:tcPr>
          <w:p w14:paraId="7D582E9C" w14:textId="0D68A244" w:rsidR="0091397E" w:rsidRPr="008208FA" w:rsidRDefault="0091397E" w:rsidP="0091397E">
            <w:pPr>
              <w:spacing w:line="360" w:lineRule="auto"/>
              <w:jc w:val="center"/>
              <w:rPr>
                <w:rFonts w:ascii="Arial" w:hAnsi="Arial" w:cs="Arial"/>
                <w:b/>
                <w:bCs/>
                <w:sz w:val="20"/>
                <w:szCs w:val="20"/>
              </w:rPr>
            </w:pPr>
            <w:r>
              <w:rPr>
                <w:rFonts w:ascii="Arial" w:hAnsi="Arial" w:cs="Arial"/>
                <w:b/>
                <w:bCs/>
                <w:sz w:val="20"/>
                <w:szCs w:val="20"/>
              </w:rPr>
              <w:t>2</w:t>
            </w:r>
            <w:r w:rsidRPr="008208FA">
              <w:rPr>
                <w:rFonts w:ascii="Arial" w:hAnsi="Arial" w:cs="Arial"/>
                <w:b/>
                <w:bCs/>
                <w:sz w:val="20"/>
                <w:szCs w:val="20"/>
              </w:rPr>
              <w:t>0/</w:t>
            </w:r>
            <w:r>
              <w:rPr>
                <w:rFonts w:ascii="Arial" w:hAnsi="Arial" w:cs="Arial"/>
                <w:b/>
                <w:bCs/>
                <w:sz w:val="20"/>
                <w:szCs w:val="20"/>
              </w:rPr>
              <w:t>2</w:t>
            </w:r>
            <w:r w:rsidRPr="008208FA">
              <w:rPr>
                <w:rFonts w:ascii="Arial" w:hAnsi="Arial" w:cs="Arial"/>
                <w:b/>
                <w:bCs/>
                <w:sz w:val="20"/>
                <w:szCs w:val="20"/>
              </w:rPr>
              <w:t>4+1</w:t>
            </w:r>
          </w:p>
        </w:tc>
        <w:tc>
          <w:tcPr>
            <w:tcW w:w="992" w:type="dxa"/>
            <w:tcBorders>
              <w:top w:val="single" w:sz="12" w:space="0" w:color="auto"/>
              <w:left w:val="single" w:sz="12" w:space="0" w:color="auto"/>
              <w:bottom w:val="single" w:sz="12" w:space="0" w:color="auto"/>
              <w:right w:val="single" w:sz="12" w:space="0" w:color="auto"/>
            </w:tcBorders>
            <w:vAlign w:val="center"/>
          </w:tcPr>
          <w:p w14:paraId="7C758AFC" w14:textId="7B979DE0" w:rsidR="0091397E" w:rsidRPr="008208FA" w:rsidRDefault="0091397E" w:rsidP="0091397E">
            <w:pPr>
              <w:spacing w:line="360" w:lineRule="auto"/>
              <w:jc w:val="center"/>
              <w:rPr>
                <w:rFonts w:ascii="Arial" w:hAnsi="Arial" w:cs="Arial"/>
                <w:b/>
                <w:bCs/>
                <w:sz w:val="20"/>
                <w:szCs w:val="20"/>
              </w:rPr>
            </w:pPr>
            <w:r>
              <w:rPr>
                <w:rFonts w:ascii="Arial" w:hAnsi="Arial" w:cs="Arial"/>
                <w:b/>
                <w:bCs/>
                <w:sz w:val="20"/>
                <w:szCs w:val="20"/>
              </w:rPr>
              <w:t>25</w:t>
            </w:r>
            <w:r w:rsidRPr="008208FA">
              <w:rPr>
                <w:rFonts w:ascii="Arial" w:hAnsi="Arial" w:cs="Arial"/>
                <w:b/>
                <w:bCs/>
                <w:sz w:val="20"/>
                <w:szCs w:val="20"/>
              </w:rPr>
              <w:t>/</w:t>
            </w:r>
            <w:r>
              <w:rPr>
                <w:rFonts w:ascii="Arial" w:hAnsi="Arial" w:cs="Arial"/>
                <w:b/>
                <w:bCs/>
                <w:sz w:val="20"/>
                <w:szCs w:val="20"/>
              </w:rPr>
              <w:t>29</w:t>
            </w:r>
            <w:r w:rsidRPr="008208FA">
              <w:rPr>
                <w:rFonts w:ascii="Arial" w:hAnsi="Arial" w:cs="Arial"/>
                <w:b/>
                <w:bCs/>
                <w:sz w:val="20"/>
                <w:szCs w:val="20"/>
              </w:rPr>
              <w:t>+1</w:t>
            </w:r>
          </w:p>
        </w:tc>
        <w:tc>
          <w:tcPr>
            <w:tcW w:w="992" w:type="dxa"/>
            <w:tcBorders>
              <w:top w:val="single" w:sz="12" w:space="0" w:color="auto"/>
              <w:left w:val="single" w:sz="12" w:space="0" w:color="auto"/>
              <w:bottom w:val="single" w:sz="12" w:space="0" w:color="auto"/>
              <w:right w:val="single" w:sz="12" w:space="0" w:color="auto"/>
            </w:tcBorders>
            <w:vAlign w:val="center"/>
          </w:tcPr>
          <w:p w14:paraId="2ECBB8DA" w14:textId="600BB288" w:rsidR="0091397E" w:rsidRPr="008208FA" w:rsidRDefault="0091397E" w:rsidP="0091397E">
            <w:pPr>
              <w:spacing w:line="360" w:lineRule="auto"/>
              <w:jc w:val="center"/>
              <w:rPr>
                <w:rFonts w:ascii="Arial" w:hAnsi="Arial" w:cs="Arial"/>
                <w:b/>
                <w:bCs/>
                <w:sz w:val="20"/>
                <w:szCs w:val="20"/>
              </w:rPr>
            </w:pPr>
            <w:r>
              <w:rPr>
                <w:rFonts w:ascii="Arial" w:hAnsi="Arial" w:cs="Arial"/>
                <w:b/>
                <w:bCs/>
                <w:sz w:val="20"/>
                <w:szCs w:val="20"/>
              </w:rPr>
              <w:t>3</w:t>
            </w:r>
            <w:r w:rsidRPr="008208FA">
              <w:rPr>
                <w:rFonts w:ascii="Arial" w:hAnsi="Arial" w:cs="Arial"/>
                <w:b/>
                <w:bCs/>
                <w:sz w:val="20"/>
                <w:szCs w:val="20"/>
              </w:rPr>
              <w:t>0/</w:t>
            </w:r>
            <w:r>
              <w:rPr>
                <w:rFonts w:ascii="Arial" w:hAnsi="Arial" w:cs="Arial"/>
                <w:b/>
                <w:bCs/>
                <w:sz w:val="20"/>
                <w:szCs w:val="20"/>
              </w:rPr>
              <w:t>3</w:t>
            </w:r>
            <w:r w:rsidRPr="008208FA">
              <w:rPr>
                <w:rFonts w:ascii="Arial" w:hAnsi="Arial" w:cs="Arial"/>
                <w:b/>
                <w:bCs/>
                <w:sz w:val="20"/>
                <w:szCs w:val="20"/>
              </w:rPr>
              <w:t>4+1</w:t>
            </w:r>
          </w:p>
        </w:tc>
        <w:tc>
          <w:tcPr>
            <w:tcW w:w="992" w:type="dxa"/>
            <w:tcBorders>
              <w:top w:val="single" w:sz="12" w:space="0" w:color="auto"/>
              <w:left w:val="single" w:sz="12" w:space="0" w:color="auto"/>
              <w:bottom w:val="single" w:sz="12" w:space="0" w:color="auto"/>
              <w:right w:val="single" w:sz="12" w:space="0" w:color="auto"/>
            </w:tcBorders>
            <w:vAlign w:val="center"/>
          </w:tcPr>
          <w:p w14:paraId="654D9ACA" w14:textId="4E81A66D" w:rsidR="0091397E" w:rsidRPr="008208FA" w:rsidRDefault="0091397E" w:rsidP="0091397E">
            <w:pPr>
              <w:spacing w:line="360" w:lineRule="auto"/>
              <w:jc w:val="center"/>
              <w:rPr>
                <w:rFonts w:ascii="Arial" w:hAnsi="Arial" w:cs="Arial"/>
                <w:b/>
                <w:bCs/>
                <w:sz w:val="20"/>
                <w:szCs w:val="20"/>
              </w:rPr>
            </w:pPr>
            <w:r>
              <w:rPr>
                <w:rFonts w:ascii="Arial" w:hAnsi="Arial" w:cs="Arial"/>
                <w:b/>
                <w:bCs/>
                <w:sz w:val="20"/>
                <w:szCs w:val="20"/>
              </w:rPr>
              <w:t>35</w:t>
            </w:r>
            <w:r w:rsidRPr="008208FA">
              <w:rPr>
                <w:rFonts w:ascii="Arial" w:hAnsi="Arial" w:cs="Arial"/>
                <w:b/>
                <w:bCs/>
                <w:sz w:val="20"/>
                <w:szCs w:val="20"/>
              </w:rPr>
              <w:t>/</w:t>
            </w:r>
            <w:r>
              <w:rPr>
                <w:rFonts w:ascii="Arial" w:hAnsi="Arial" w:cs="Arial"/>
                <w:b/>
                <w:bCs/>
                <w:sz w:val="20"/>
                <w:szCs w:val="20"/>
              </w:rPr>
              <w:t>39</w:t>
            </w:r>
            <w:r w:rsidRPr="008208FA">
              <w:rPr>
                <w:rFonts w:ascii="Arial" w:hAnsi="Arial" w:cs="Arial"/>
                <w:b/>
                <w:bCs/>
                <w:sz w:val="20"/>
                <w:szCs w:val="20"/>
              </w:rPr>
              <w:t>+1</w:t>
            </w:r>
          </w:p>
        </w:tc>
        <w:tc>
          <w:tcPr>
            <w:tcW w:w="992" w:type="dxa"/>
            <w:tcBorders>
              <w:top w:val="single" w:sz="12" w:space="0" w:color="auto"/>
              <w:left w:val="single" w:sz="12" w:space="0" w:color="auto"/>
              <w:bottom w:val="single" w:sz="12" w:space="0" w:color="auto"/>
              <w:right w:val="single" w:sz="12" w:space="0" w:color="auto"/>
            </w:tcBorders>
            <w:vAlign w:val="center"/>
          </w:tcPr>
          <w:p w14:paraId="2BD29017" w14:textId="789079D3" w:rsidR="0091397E" w:rsidRPr="008208FA" w:rsidRDefault="0091397E" w:rsidP="0091397E">
            <w:pPr>
              <w:spacing w:line="360" w:lineRule="auto"/>
              <w:jc w:val="center"/>
              <w:rPr>
                <w:rFonts w:ascii="Arial" w:hAnsi="Arial" w:cs="Arial"/>
                <w:b/>
                <w:bCs/>
                <w:sz w:val="20"/>
                <w:szCs w:val="20"/>
              </w:rPr>
            </w:pPr>
            <w:r>
              <w:rPr>
                <w:rFonts w:ascii="Arial" w:hAnsi="Arial" w:cs="Arial"/>
                <w:b/>
                <w:bCs/>
                <w:sz w:val="20"/>
                <w:szCs w:val="20"/>
              </w:rPr>
              <w:t>4</w:t>
            </w:r>
            <w:r w:rsidRPr="008208FA">
              <w:rPr>
                <w:rFonts w:ascii="Arial" w:hAnsi="Arial" w:cs="Arial"/>
                <w:b/>
                <w:bCs/>
                <w:sz w:val="20"/>
                <w:szCs w:val="20"/>
              </w:rPr>
              <w:t>0/</w:t>
            </w:r>
            <w:r>
              <w:rPr>
                <w:rFonts w:ascii="Arial" w:hAnsi="Arial" w:cs="Arial"/>
                <w:b/>
                <w:bCs/>
                <w:sz w:val="20"/>
                <w:szCs w:val="20"/>
              </w:rPr>
              <w:t>4</w:t>
            </w:r>
            <w:r w:rsidRPr="008208FA">
              <w:rPr>
                <w:rFonts w:ascii="Arial" w:hAnsi="Arial" w:cs="Arial"/>
                <w:b/>
                <w:bCs/>
                <w:sz w:val="20"/>
                <w:szCs w:val="20"/>
              </w:rPr>
              <w:t>4+1</w:t>
            </w:r>
          </w:p>
        </w:tc>
        <w:tc>
          <w:tcPr>
            <w:tcW w:w="992" w:type="dxa"/>
            <w:tcBorders>
              <w:top w:val="single" w:sz="12" w:space="0" w:color="auto"/>
              <w:left w:val="single" w:sz="12" w:space="0" w:color="auto"/>
              <w:bottom w:val="single" w:sz="12" w:space="0" w:color="auto"/>
              <w:right w:val="single" w:sz="12" w:space="0" w:color="auto"/>
            </w:tcBorders>
            <w:vAlign w:val="center"/>
          </w:tcPr>
          <w:p w14:paraId="18D9163F" w14:textId="5CED017E" w:rsidR="0091397E" w:rsidRPr="008208FA" w:rsidRDefault="0091397E" w:rsidP="0091397E">
            <w:pPr>
              <w:spacing w:line="360" w:lineRule="auto"/>
              <w:jc w:val="center"/>
              <w:rPr>
                <w:rFonts w:ascii="Arial" w:hAnsi="Arial" w:cs="Arial"/>
                <w:b/>
                <w:bCs/>
                <w:sz w:val="20"/>
                <w:szCs w:val="20"/>
              </w:rPr>
            </w:pPr>
            <w:r>
              <w:rPr>
                <w:rFonts w:ascii="Arial" w:hAnsi="Arial" w:cs="Arial"/>
                <w:b/>
                <w:bCs/>
                <w:sz w:val="20"/>
                <w:szCs w:val="20"/>
              </w:rPr>
              <w:t>S/S</w:t>
            </w:r>
          </w:p>
        </w:tc>
      </w:tr>
      <w:tr w:rsidR="0091397E" w:rsidRPr="008208FA" w14:paraId="57DCA525" w14:textId="5B374055" w:rsidTr="003B3E2A">
        <w:trPr>
          <w:cantSplit/>
          <w:trHeight w:val="4794"/>
          <w:jc w:val="center"/>
        </w:trPr>
        <w:tc>
          <w:tcPr>
            <w:tcW w:w="3104" w:type="dxa"/>
            <w:tcBorders>
              <w:top w:val="single" w:sz="12" w:space="0" w:color="auto"/>
              <w:left w:val="single" w:sz="12" w:space="0" w:color="auto"/>
              <w:bottom w:val="single" w:sz="4" w:space="0" w:color="auto"/>
              <w:right w:val="single" w:sz="12" w:space="0" w:color="auto"/>
            </w:tcBorders>
            <w:vAlign w:val="center"/>
          </w:tcPr>
          <w:p w14:paraId="556E02D0" w14:textId="265E4E8F" w:rsidR="0091397E" w:rsidRPr="003B3E2A" w:rsidRDefault="0091397E" w:rsidP="0091397E">
            <w:pPr>
              <w:spacing w:line="360" w:lineRule="auto"/>
              <w:rPr>
                <w:rFonts w:ascii="Arial" w:hAnsi="Arial" w:cs="Arial"/>
                <w:b/>
                <w:iCs/>
                <w:sz w:val="20"/>
                <w:szCs w:val="20"/>
                <w:u w:val="single"/>
              </w:rPr>
            </w:pPr>
            <w:r w:rsidRPr="003B3E2A">
              <w:rPr>
                <w:rFonts w:ascii="Arial" w:hAnsi="Arial" w:cs="Arial"/>
                <w:b/>
                <w:iCs/>
                <w:sz w:val="20"/>
                <w:szCs w:val="20"/>
                <w:u w:val="single"/>
              </w:rPr>
              <w:t>FETHIYE (</w:t>
            </w:r>
            <w:r w:rsidR="00AC609E" w:rsidRPr="003B3E2A">
              <w:rPr>
                <w:rFonts w:ascii="Arial" w:hAnsi="Arial" w:cs="Arial"/>
                <w:b/>
                <w:iCs/>
                <w:sz w:val="20"/>
                <w:szCs w:val="20"/>
                <w:u w:val="single"/>
              </w:rPr>
              <w:t>2</w:t>
            </w:r>
            <w:r w:rsidRPr="003B3E2A">
              <w:rPr>
                <w:rFonts w:ascii="Arial" w:hAnsi="Arial" w:cs="Arial"/>
                <w:b/>
                <w:iCs/>
                <w:sz w:val="20"/>
                <w:szCs w:val="20"/>
                <w:u w:val="single"/>
              </w:rPr>
              <w:t>)</w:t>
            </w:r>
          </w:p>
          <w:p w14:paraId="52902A09" w14:textId="50B49B77" w:rsidR="0091397E" w:rsidRPr="003B3E2A" w:rsidRDefault="0091397E" w:rsidP="0091397E">
            <w:pPr>
              <w:spacing w:line="360" w:lineRule="auto"/>
              <w:rPr>
                <w:rFonts w:ascii="Arial" w:hAnsi="Arial" w:cs="Arial"/>
                <w:bCs/>
                <w:iCs/>
                <w:sz w:val="20"/>
                <w:szCs w:val="20"/>
              </w:rPr>
            </w:pPr>
            <w:hyperlink r:id="rId13" w:history="1">
              <w:r w:rsidRPr="003B3E2A">
                <w:rPr>
                  <w:rStyle w:val="Hyperlink"/>
                  <w:rFonts w:ascii="Arial" w:hAnsi="Arial" w:cs="Arial"/>
                  <w:sz w:val="20"/>
                  <w:szCs w:val="20"/>
                </w:rPr>
                <w:t>REMER HOTEL 3*</w:t>
              </w:r>
            </w:hyperlink>
          </w:p>
          <w:p w14:paraId="5FF58BA5" w14:textId="79D958F4" w:rsidR="0091397E" w:rsidRPr="003B3E2A" w:rsidRDefault="0091397E" w:rsidP="0091397E">
            <w:pPr>
              <w:spacing w:line="360" w:lineRule="auto"/>
              <w:ind w:left="11"/>
              <w:rPr>
                <w:rFonts w:ascii="Arial" w:hAnsi="Arial" w:cs="Arial"/>
                <w:b/>
                <w:iCs/>
                <w:sz w:val="20"/>
                <w:szCs w:val="20"/>
                <w:u w:val="single"/>
              </w:rPr>
            </w:pPr>
            <w:r w:rsidRPr="003B3E2A">
              <w:rPr>
                <w:rFonts w:ascii="Arial" w:hAnsi="Arial" w:cs="Arial"/>
                <w:b/>
                <w:iCs/>
                <w:sz w:val="20"/>
                <w:szCs w:val="20"/>
                <w:u w:val="single"/>
              </w:rPr>
              <w:t>PATARA (</w:t>
            </w:r>
            <w:r w:rsidR="00AC609E" w:rsidRPr="003B3E2A">
              <w:rPr>
                <w:rFonts w:ascii="Arial" w:hAnsi="Arial" w:cs="Arial"/>
                <w:b/>
                <w:iCs/>
                <w:sz w:val="20"/>
                <w:szCs w:val="20"/>
                <w:u w:val="single"/>
              </w:rPr>
              <w:t>1</w:t>
            </w:r>
            <w:r w:rsidRPr="003B3E2A">
              <w:rPr>
                <w:rFonts w:ascii="Arial" w:hAnsi="Arial" w:cs="Arial"/>
                <w:b/>
                <w:iCs/>
                <w:sz w:val="20"/>
                <w:szCs w:val="20"/>
                <w:u w:val="single"/>
              </w:rPr>
              <w:t>)</w:t>
            </w:r>
          </w:p>
          <w:p w14:paraId="69FB10FB" w14:textId="5138A710" w:rsidR="0091397E" w:rsidRPr="003B3E2A" w:rsidRDefault="0091397E" w:rsidP="0091397E">
            <w:pPr>
              <w:spacing w:line="360" w:lineRule="auto"/>
              <w:rPr>
                <w:rStyle w:val="Hyperlink"/>
                <w:rFonts w:ascii="Arial" w:hAnsi="Arial" w:cs="Arial"/>
                <w:bCs/>
                <w:iCs/>
                <w:sz w:val="20"/>
                <w:szCs w:val="20"/>
              </w:rPr>
            </w:pPr>
            <w:hyperlink r:id="rId14" w:history="1">
              <w:r w:rsidRPr="003B3E2A">
                <w:rPr>
                  <w:rStyle w:val="Hyperlink"/>
                  <w:rFonts w:ascii="Arial" w:hAnsi="Arial" w:cs="Arial"/>
                  <w:bCs/>
                  <w:iCs/>
                  <w:sz w:val="20"/>
                  <w:szCs w:val="20"/>
                </w:rPr>
                <w:t>NIX HOTEL 4*</w:t>
              </w:r>
            </w:hyperlink>
          </w:p>
          <w:p w14:paraId="250C4A2B" w14:textId="22A24768" w:rsidR="0091397E" w:rsidRPr="003B3E2A" w:rsidRDefault="0091397E" w:rsidP="0091397E">
            <w:pPr>
              <w:spacing w:line="360" w:lineRule="auto"/>
              <w:rPr>
                <w:rFonts w:ascii="Arial" w:hAnsi="Arial" w:cs="Arial"/>
                <w:b/>
                <w:iCs/>
                <w:sz w:val="20"/>
                <w:szCs w:val="20"/>
                <w:u w:val="single"/>
              </w:rPr>
            </w:pPr>
            <w:r w:rsidRPr="003B3E2A">
              <w:rPr>
                <w:rFonts w:ascii="Arial" w:hAnsi="Arial" w:cs="Arial"/>
                <w:b/>
                <w:iCs/>
                <w:sz w:val="20"/>
                <w:szCs w:val="20"/>
                <w:u w:val="single"/>
              </w:rPr>
              <w:t>ANTALYA (</w:t>
            </w:r>
            <w:r w:rsidR="00AC609E" w:rsidRPr="003B3E2A">
              <w:rPr>
                <w:rFonts w:ascii="Arial" w:hAnsi="Arial" w:cs="Arial"/>
                <w:b/>
                <w:iCs/>
                <w:sz w:val="20"/>
                <w:szCs w:val="20"/>
                <w:u w:val="single"/>
              </w:rPr>
              <w:t>2</w:t>
            </w:r>
            <w:r w:rsidRPr="003B3E2A">
              <w:rPr>
                <w:rFonts w:ascii="Arial" w:hAnsi="Arial" w:cs="Arial"/>
                <w:b/>
                <w:iCs/>
                <w:sz w:val="20"/>
                <w:szCs w:val="20"/>
                <w:u w:val="single"/>
              </w:rPr>
              <w:t>)</w:t>
            </w:r>
          </w:p>
          <w:p w14:paraId="63861016" w14:textId="4AAC7298" w:rsidR="0091397E" w:rsidRPr="003B3E2A" w:rsidRDefault="0091397E" w:rsidP="0091397E">
            <w:pPr>
              <w:spacing w:line="360" w:lineRule="auto"/>
              <w:rPr>
                <w:rFonts w:ascii="Arial" w:hAnsi="Arial" w:cs="Arial"/>
                <w:bCs/>
                <w:iCs/>
                <w:sz w:val="20"/>
                <w:szCs w:val="20"/>
                <w:lang w:val="en-GB"/>
              </w:rPr>
            </w:pPr>
            <w:hyperlink r:id="rId15" w:history="1">
              <w:r w:rsidRPr="003B3E2A">
                <w:rPr>
                  <w:rStyle w:val="Hyperlink"/>
                  <w:rFonts w:ascii="Arial" w:hAnsi="Arial" w:cs="Arial"/>
                  <w:sz w:val="20"/>
                  <w:szCs w:val="20"/>
                </w:rPr>
                <w:t>RING DOWNTOWN HOTEL 4*</w:t>
              </w:r>
            </w:hyperlink>
          </w:p>
          <w:p w14:paraId="5B2172E8" w14:textId="779DE9D2" w:rsidR="00AC609E" w:rsidRPr="003B3E2A" w:rsidRDefault="00AC609E" w:rsidP="00AC609E">
            <w:pPr>
              <w:spacing w:line="360" w:lineRule="auto"/>
              <w:rPr>
                <w:rFonts w:ascii="Arial" w:hAnsi="Arial" w:cs="Arial"/>
                <w:b/>
                <w:iCs/>
                <w:sz w:val="20"/>
                <w:szCs w:val="20"/>
                <w:u w:val="single"/>
              </w:rPr>
            </w:pPr>
            <w:r w:rsidRPr="003B3E2A">
              <w:rPr>
                <w:rFonts w:ascii="Arial" w:hAnsi="Arial" w:cs="Arial"/>
                <w:b/>
                <w:iCs/>
                <w:sz w:val="20"/>
                <w:szCs w:val="20"/>
                <w:u w:val="single"/>
              </w:rPr>
              <w:t>CAPPADOCIA (2)</w:t>
            </w:r>
          </w:p>
          <w:p w14:paraId="2D4221BF" w14:textId="164725F6" w:rsidR="00AC609E" w:rsidRPr="003B3E2A" w:rsidRDefault="00AC609E" w:rsidP="00AC609E">
            <w:pPr>
              <w:spacing w:line="360" w:lineRule="auto"/>
              <w:rPr>
                <w:rFonts w:ascii="Arial" w:hAnsi="Arial" w:cs="Arial"/>
                <w:bCs/>
                <w:iCs/>
                <w:sz w:val="20"/>
                <w:szCs w:val="20"/>
                <w:lang w:val="en-GB"/>
              </w:rPr>
            </w:pPr>
            <w:hyperlink r:id="rId16" w:history="1">
              <w:r w:rsidRPr="003B3E2A">
                <w:rPr>
                  <w:rStyle w:val="Hyperlink"/>
                  <w:rFonts w:ascii="Arial" w:hAnsi="Arial" w:cs="Arial"/>
                  <w:sz w:val="20"/>
                  <w:szCs w:val="20"/>
                </w:rPr>
                <w:t>HOTEL KRAL S*</w:t>
              </w:r>
            </w:hyperlink>
          </w:p>
          <w:p w14:paraId="6AFA9F0E" w14:textId="374C5314" w:rsidR="003B3E2A" w:rsidRPr="003B3E2A" w:rsidRDefault="003B3E2A" w:rsidP="003B3E2A">
            <w:pPr>
              <w:spacing w:line="360" w:lineRule="auto"/>
              <w:rPr>
                <w:rFonts w:ascii="Arial" w:hAnsi="Arial" w:cs="Arial"/>
                <w:b/>
                <w:iCs/>
                <w:sz w:val="20"/>
                <w:szCs w:val="20"/>
                <w:u w:val="single"/>
              </w:rPr>
            </w:pPr>
            <w:r w:rsidRPr="003B3E2A">
              <w:rPr>
                <w:rFonts w:ascii="Arial" w:hAnsi="Arial" w:cs="Arial"/>
                <w:b/>
                <w:iCs/>
                <w:sz w:val="20"/>
                <w:szCs w:val="20"/>
                <w:u w:val="single"/>
              </w:rPr>
              <w:t>SAFRANBOLU (2)</w:t>
            </w:r>
          </w:p>
          <w:p w14:paraId="2BB4CF67" w14:textId="2FDFD2EB" w:rsidR="003B3E2A" w:rsidRPr="003B3E2A" w:rsidRDefault="003B3E2A" w:rsidP="003B3E2A">
            <w:pPr>
              <w:spacing w:line="360" w:lineRule="auto"/>
              <w:rPr>
                <w:rFonts w:ascii="Arial" w:hAnsi="Arial" w:cs="Arial"/>
                <w:bCs/>
                <w:iCs/>
                <w:sz w:val="20"/>
                <w:szCs w:val="20"/>
                <w:lang w:val="en-GB"/>
              </w:rPr>
            </w:pPr>
            <w:hyperlink r:id="rId17" w:history="1">
              <w:r w:rsidRPr="003B3E2A">
                <w:rPr>
                  <w:rStyle w:val="Hyperlink"/>
                  <w:rFonts w:ascii="Arial" w:hAnsi="Arial" w:cs="Arial"/>
                  <w:sz w:val="20"/>
                  <w:szCs w:val="20"/>
                </w:rPr>
                <w:t>LEYLA HANIM MANSION S*</w:t>
              </w:r>
            </w:hyperlink>
          </w:p>
          <w:p w14:paraId="79BAB5A2" w14:textId="3F2C1A15" w:rsidR="003B3E2A" w:rsidRPr="00BD3B2F" w:rsidRDefault="003B3E2A" w:rsidP="003B3E2A">
            <w:pPr>
              <w:spacing w:line="360" w:lineRule="auto"/>
              <w:rPr>
                <w:rFonts w:ascii="Arial" w:hAnsi="Arial" w:cs="Arial"/>
                <w:b/>
                <w:iCs/>
                <w:sz w:val="20"/>
                <w:szCs w:val="20"/>
                <w:u w:val="single"/>
                <w:lang w:val="en-US"/>
              </w:rPr>
            </w:pPr>
            <w:r w:rsidRPr="00BD3B2F">
              <w:rPr>
                <w:rFonts w:ascii="Arial" w:hAnsi="Arial" w:cs="Arial"/>
                <w:b/>
                <w:iCs/>
                <w:sz w:val="20"/>
                <w:szCs w:val="20"/>
                <w:u w:val="single"/>
                <w:lang w:val="en-US"/>
              </w:rPr>
              <w:t>ISTANBUL (1)</w:t>
            </w:r>
          </w:p>
          <w:p w14:paraId="3BB6162E" w14:textId="7A9D345F" w:rsidR="00AC609E" w:rsidRPr="00BD3B2F" w:rsidRDefault="003B3E2A" w:rsidP="0091397E">
            <w:pPr>
              <w:spacing w:line="360" w:lineRule="auto"/>
              <w:rPr>
                <w:rFonts w:ascii="Arial" w:hAnsi="Arial" w:cs="Arial"/>
                <w:bCs/>
                <w:iCs/>
                <w:sz w:val="20"/>
                <w:szCs w:val="20"/>
                <w:lang w:val="en-US"/>
              </w:rPr>
            </w:pPr>
            <w:hyperlink r:id="rId18" w:history="1">
              <w:r w:rsidRPr="00BD3B2F">
                <w:rPr>
                  <w:rStyle w:val="Hyperlink"/>
                  <w:rFonts w:ascii="Arial" w:hAnsi="Arial" w:cs="Arial"/>
                  <w:sz w:val="20"/>
                  <w:szCs w:val="20"/>
                  <w:lang w:val="en-US"/>
                </w:rPr>
                <w:t>RADISSON BLU MERTER 5*</w:t>
              </w:r>
            </w:hyperlink>
          </w:p>
          <w:p w14:paraId="19AE9F49" w14:textId="77777777" w:rsidR="00AC609E" w:rsidRPr="00BD3B2F" w:rsidRDefault="00AC609E" w:rsidP="0091397E">
            <w:pPr>
              <w:spacing w:line="360" w:lineRule="auto"/>
              <w:rPr>
                <w:rFonts w:ascii="Arial" w:hAnsi="Arial" w:cs="Arial"/>
                <w:sz w:val="20"/>
                <w:szCs w:val="20"/>
                <w:lang w:val="en-US"/>
              </w:rPr>
            </w:pPr>
          </w:p>
          <w:p w14:paraId="5DA16182" w14:textId="71D17C2A" w:rsidR="003B3E2A" w:rsidRPr="003B3E2A" w:rsidRDefault="0091397E" w:rsidP="0091397E">
            <w:pPr>
              <w:spacing w:line="360" w:lineRule="auto"/>
              <w:ind w:left="11"/>
              <w:rPr>
                <w:rFonts w:ascii="Arial" w:hAnsi="Arial" w:cs="Arial"/>
                <w:b/>
                <w:iCs/>
                <w:sz w:val="20"/>
                <w:szCs w:val="20"/>
                <w:lang w:val="es-ES"/>
              </w:rPr>
            </w:pPr>
            <w:r w:rsidRPr="003B3E2A">
              <w:rPr>
                <w:rFonts w:ascii="Arial" w:hAnsi="Arial" w:cs="Arial"/>
                <w:b/>
                <w:iCs/>
                <w:sz w:val="20"/>
                <w:szCs w:val="20"/>
                <w:lang w:val="es-ES"/>
              </w:rPr>
              <w:t>*</w:t>
            </w:r>
            <w:proofErr w:type="spellStart"/>
            <w:r w:rsidRPr="003B3E2A">
              <w:rPr>
                <w:rFonts w:ascii="Arial" w:hAnsi="Arial" w:cs="Arial"/>
                <w:b/>
                <w:iCs/>
                <w:sz w:val="20"/>
                <w:szCs w:val="20"/>
                <w:lang w:val="es-ES"/>
              </w:rPr>
              <w:t>Or</w:t>
            </w:r>
            <w:proofErr w:type="spellEnd"/>
            <w:r w:rsidRPr="003B3E2A">
              <w:rPr>
                <w:rFonts w:ascii="Arial" w:hAnsi="Arial" w:cs="Arial"/>
                <w:b/>
                <w:iCs/>
                <w:sz w:val="20"/>
                <w:szCs w:val="20"/>
                <w:lang w:val="es-ES"/>
              </w:rPr>
              <w:t xml:space="preserve"> Similar </w:t>
            </w:r>
            <w:proofErr w:type="spellStart"/>
            <w:r w:rsidRPr="003B3E2A">
              <w:rPr>
                <w:rFonts w:ascii="Arial" w:hAnsi="Arial" w:cs="Arial"/>
                <w:b/>
                <w:iCs/>
                <w:sz w:val="20"/>
                <w:szCs w:val="20"/>
                <w:lang w:val="es-ES"/>
              </w:rPr>
              <w:t>Hotels</w:t>
            </w:r>
            <w:proofErr w:type="spellEnd"/>
          </w:p>
        </w:tc>
        <w:tc>
          <w:tcPr>
            <w:tcW w:w="992" w:type="dxa"/>
            <w:tcBorders>
              <w:top w:val="single" w:sz="12" w:space="0" w:color="auto"/>
              <w:left w:val="single" w:sz="12" w:space="0" w:color="auto"/>
              <w:bottom w:val="single" w:sz="4" w:space="0" w:color="auto"/>
              <w:right w:val="single" w:sz="12" w:space="0" w:color="auto"/>
            </w:tcBorders>
            <w:vAlign w:val="center"/>
            <w:hideMark/>
          </w:tcPr>
          <w:p w14:paraId="1326937E" w14:textId="089B0C7D" w:rsidR="0091397E" w:rsidRPr="008208FA" w:rsidRDefault="003E4891" w:rsidP="0091397E">
            <w:pPr>
              <w:spacing w:line="360" w:lineRule="auto"/>
              <w:jc w:val="center"/>
              <w:rPr>
                <w:rFonts w:ascii="Arial" w:hAnsi="Arial" w:cs="Arial"/>
                <w:b/>
                <w:bCs/>
                <w:sz w:val="20"/>
                <w:szCs w:val="20"/>
                <w:lang w:val="tr-TR" w:eastAsia="el-GR"/>
              </w:rPr>
            </w:pPr>
            <w:r>
              <w:rPr>
                <w:rFonts w:ascii="Arial" w:hAnsi="Arial" w:cs="Arial"/>
                <w:b/>
                <w:bCs/>
                <w:sz w:val="20"/>
                <w:szCs w:val="20"/>
                <w:lang w:val="tr-TR" w:eastAsia="el-GR"/>
              </w:rPr>
              <w:t>1748</w:t>
            </w:r>
          </w:p>
        </w:tc>
        <w:tc>
          <w:tcPr>
            <w:tcW w:w="992" w:type="dxa"/>
            <w:tcBorders>
              <w:top w:val="single" w:sz="12" w:space="0" w:color="auto"/>
              <w:left w:val="single" w:sz="12" w:space="0" w:color="auto"/>
              <w:bottom w:val="single" w:sz="4" w:space="0" w:color="auto"/>
              <w:right w:val="single" w:sz="12" w:space="0" w:color="auto"/>
            </w:tcBorders>
            <w:vAlign w:val="center"/>
          </w:tcPr>
          <w:p w14:paraId="707B08AA" w14:textId="0DFA9499" w:rsidR="0091397E" w:rsidRPr="008208FA" w:rsidRDefault="003E4891" w:rsidP="0091397E">
            <w:pPr>
              <w:spacing w:line="360" w:lineRule="auto"/>
              <w:jc w:val="center"/>
              <w:rPr>
                <w:rFonts w:ascii="Arial" w:hAnsi="Arial" w:cs="Arial"/>
                <w:b/>
                <w:bCs/>
                <w:sz w:val="20"/>
                <w:szCs w:val="20"/>
                <w:lang w:val="tr-TR" w:eastAsia="el-GR"/>
              </w:rPr>
            </w:pPr>
            <w:r>
              <w:rPr>
                <w:rFonts w:ascii="Arial" w:hAnsi="Arial" w:cs="Arial"/>
                <w:b/>
                <w:bCs/>
                <w:sz w:val="20"/>
                <w:szCs w:val="20"/>
                <w:lang w:val="tr-TR" w:eastAsia="el-GR"/>
              </w:rPr>
              <w:t>1620</w:t>
            </w:r>
          </w:p>
        </w:tc>
        <w:tc>
          <w:tcPr>
            <w:tcW w:w="992" w:type="dxa"/>
            <w:tcBorders>
              <w:top w:val="single" w:sz="12" w:space="0" w:color="auto"/>
              <w:left w:val="single" w:sz="12" w:space="0" w:color="auto"/>
              <w:bottom w:val="single" w:sz="4" w:space="0" w:color="auto"/>
              <w:right w:val="single" w:sz="12" w:space="0" w:color="auto"/>
            </w:tcBorders>
            <w:vAlign w:val="center"/>
          </w:tcPr>
          <w:p w14:paraId="311FC06B" w14:textId="63E45BF4" w:rsidR="0091397E" w:rsidRPr="008208FA" w:rsidRDefault="003E4891" w:rsidP="0091397E">
            <w:pPr>
              <w:spacing w:line="360" w:lineRule="auto"/>
              <w:jc w:val="center"/>
              <w:rPr>
                <w:rFonts w:ascii="Arial" w:hAnsi="Arial" w:cs="Arial"/>
                <w:b/>
                <w:bCs/>
                <w:sz w:val="20"/>
                <w:szCs w:val="20"/>
                <w:lang w:val="tr-TR" w:eastAsia="el-GR"/>
              </w:rPr>
            </w:pPr>
            <w:r>
              <w:rPr>
                <w:rFonts w:ascii="Arial" w:hAnsi="Arial" w:cs="Arial"/>
                <w:b/>
                <w:bCs/>
                <w:sz w:val="20"/>
                <w:szCs w:val="20"/>
                <w:lang w:val="tr-TR" w:eastAsia="el-GR"/>
              </w:rPr>
              <w:t>1491</w:t>
            </w:r>
          </w:p>
        </w:tc>
        <w:tc>
          <w:tcPr>
            <w:tcW w:w="992" w:type="dxa"/>
            <w:tcBorders>
              <w:top w:val="single" w:sz="12" w:space="0" w:color="auto"/>
              <w:left w:val="single" w:sz="12" w:space="0" w:color="auto"/>
              <w:bottom w:val="single" w:sz="4" w:space="0" w:color="auto"/>
              <w:right w:val="single" w:sz="12" w:space="0" w:color="auto"/>
            </w:tcBorders>
            <w:vAlign w:val="center"/>
          </w:tcPr>
          <w:p w14:paraId="7C97D2D2" w14:textId="5C922BB8" w:rsidR="0091397E" w:rsidRPr="008208FA" w:rsidRDefault="003E4891" w:rsidP="0091397E">
            <w:pPr>
              <w:spacing w:line="360" w:lineRule="auto"/>
              <w:jc w:val="center"/>
              <w:rPr>
                <w:rFonts w:ascii="Arial" w:hAnsi="Arial" w:cs="Arial"/>
                <w:b/>
                <w:bCs/>
                <w:sz w:val="20"/>
                <w:szCs w:val="20"/>
                <w:lang w:val="tr-TR" w:eastAsia="el-GR"/>
              </w:rPr>
            </w:pPr>
            <w:r>
              <w:rPr>
                <w:rFonts w:ascii="Arial" w:hAnsi="Arial" w:cs="Arial"/>
                <w:b/>
                <w:bCs/>
                <w:sz w:val="20"/>
                <w:szCs w:val="20"/>
                <w:lang w:val="tr-TR" w:eastAsia="el-GR"/>
              </w:rPr>
              <w:t>1370</w:t>
            </w:r>
          </w:p>
        </w:tc>
        <w:tc>
          <w:tcPr>
            <w:tcW w:w="992" w:type="dxa"/>
            <w:tcBorders>
              <w:top w:val="single" w:sz="12" w:space="0" w:color="auto"/>
              <w:left w:val="single" w:sz="12" w:space="0" w:color="auto"/>
              <w:bottom w:val="single" w:sz="4" w:space="0" w:color="auto"/>
              <w:right w:val="single" w:sz="12" w:space="0" w:color="auto"/>
            </w:tcBorders>
            <w:vAlign w:val="center"/>
          </w:tcPr>
          <w:p w14:paraId="2954B19D" w14:textId="03640510" w:rsidR="0091397E" w:rsidRPr="008208FA" w:rsidRDefault="003E4891" w:rsidP="0091397E">
            <w:pPr>
              <w:spacing w:line="360" w:lineRule="auto"/>
              <w:jc w:val="center"/>
              <w:rPr>
                <w:rFonts w:ascii="Arial" w:hAnsi="Arial" w:cs="Arial"/>
                <w:b/>
                <w:bCs/>
                <w:sz w:val="20"/>
                <w:szCs w:val="20"/>
                <w:lang w:val="tr-TR" w:eastAsia="el-GR"/>
              </w:rPr>
            </w:pPr>
            <w:r>
              <w:rPr>
                <w:rFonts w:ascii="Arial" w:hAnsi="Arial" w:cs="Arial"/>
                <w:b/>
                <w:bCs/>
                <w:sz w:val="20"/>
                <w:szCs w:val="20"/>
                <w:lang w:val="tr-TR" w:eastAsia="el-GR"/>
              </w:rPr>
              <w:t>1290</w:t>
            </w:r>
          </w:p>
        </w:tc>
        <w:tc>
          <w:tcPr>
            <w:tcW w:w="992" w:type="dxa"/>
            <w:tcBorders>
              <w:top w:val="single" w:sz="12" w:space="0" w:color="auto"/>
              <w:left w:val="single" w:sz="12" w:space="0" w:color="auto"/>
              <w:bottom w:val="single" w:sz="4" w:space="0" w:color="auto"/>
              <w:right w:val="single" w:sz="12" w:space="0" w:color="auto"/>
            </w:tcBorders>
            <w:vAlign w:val="center"/>
          </w:tcPr>
          <w:p w14:paraId="1C9A56A1" w14:textId="1E647EC1" w:rsidR="0091397E" w:rsidRPr="008208FA" w:rsidRDefault="003E4891" w:rsidP="0091397E">
            <w:pPr>
              <w:spacing w:line="360" w:lineRule="auto"/>
              <w:jc w:val="center"/>
              <w:rPr>
                <w:rFonts w:ascii="Arial" w:hAnsi="Arial" w:cs="Arial"/>
                <w:b/>
                <w:bCs/>
                <w:sz w:val="20"/>
                <w:szCs w:val="20"/>
                <w:lang w:val="tr-TR" w:eastAsia="el-GR"/>
              </w:rPr>
            </w:pPr>
            <w:r>
              <w:rPr>
                <w:rFonts w:ascii="Arial" w:hAnsi="Arial" w:cs="Arial"/>
                <w:b/>
                <w:bCs/>
                <w:sz w:val="20"/>
                <w:szCs w:val="20"/>
                <w:lang w:val="tr-TR" w:eastAsia="el-GR"/>
              </w:rPr>
              <w:t>1232</w:t>
            </w:r>
          </w:p>
        </w:tc>
        <w:tc>
          <w:tcPr>
            <w:tcW w:w="992" w:type="dxa"/>
            <w:tcBorders>
              <w:top w:val="single" w:sz="12" w:space="0" w:color="auto"/>
              <w:left w:val="single" w:sz="12" w:space="0" w:color="auto"/>
              <w:bottom w:val="single" w:sz="4" w:space="0" w:color="auto"/>
              <w:right w:val="single" w:sz="12" w:space="0" w:color="auto"/>
            </w:tcBorders>
            <w:vAlign w:val="center"/>
          </w:tcPr>
          <w:p w14:paraId="249DE1DC" w14:textId="414872D9" w:rsidR="0091397E" w:rsidRPr="008208FA" w:rsidRDefault="003E4891" w:rsidP="0091397E">
            <w:pPr>
              <w:spacing w:line="360" w:lineRule="auto"/>
              <w:jc w:val="center"/>
              <w:rPr>
                <w:rFonts w:ascii="Arial" w:hAnsi="Arial" w:cs="Arial"/>
                <w:b/>
                <w:bCs/>
                <w:sz w:val="20"/>
                <w:szCs w:val="20"/>
                <w:lang w:val="tr-TR" w:eastAsia="el-GR"/>
              </w:rPr>
            </w:pPr>
            <w:r>
              <w:rPr>
                <w:rFonts w:ascii="Arial" w:hAnsi="Arial" w:cs="Arial"/>
                <w:b/>
                <w:bCs/>
                <w:sz w:val="20"/>
                <w:szCs w:val="20"/>
                <w:lang w:val="tr-TR" w:eastAsia="el-GR"/>
              </w:rPr>
              <w:t>1189</w:t>
            </w:r>
          </w:p>
        </w:tc>
        <w:tc>
          <w:tcPr>
            <w:tcW w:w="992" w:type="dxa"/>
            <w:tcBorders>
              <w:top w:val="single" w:sz="12" w:space="0" w:color="auto"/>
              <w:left w:val="single" w:sz="12" w:space="0" w:color="auto"/>
              <w:bottom w:val="single" w:sz="4" w:space="0" w:color="auto"/>
              <w:right w:val="single" w:sz="12" w:space="0" w:color="auto"/>
            </w:tcBorders>
            <w:vAlign w:val="center"/>
          </w:tcPr>
          <w:p w14:paraId="71ABE7B9" w14:textId="3927B458" w:rsidR="0091397E" w:rsidRPr="008208FA" w:rsidRDefault="003E4891" w:rsidP="0091397E">
            <w:pPr>
              <w:spacing w:line="360" w:lineRule="auto"/>
              <w:jc w:val="center"/>
              <w:rPr>
                <w:rFonts w:ascii="Arial" w:hAnsi="Arial" w:cs="Arial"/>
                <w:b/>
                <w:bCs/>
                <w:sz w:val="20"/>
                <w:szCs w:val="20"/>
                <w:lang w:val="tr-TR" w:eastAsia="el-GR"/>
              </w:rPr>
            </w:pPr>
            <w:r>
              <w:rPr>
                <w:rFonts w:ascii="Arial" w:hAnsi="Arial" w:cs="Arial"/>
                <w:b/>
                <w:bCs/>
                <w:sz w:val="20"/>
                <w:szCs w:val="20"/>
                <w:lang w:val="tr-TR" w:eastAsia="el-GR"/>
              </w:rPr>
              <w:t>540</w:t>
            </w:r>
          </w:p>
        </w:tc>
      </w:tr>
      <w:tr w:rsidR="003B3E2A" w:rsidRPr="008208FA" w14:paraId="47797B53" w14:textId="77777777" w:rsidTr="003B3E2A">
        <w:trPr>
          <w:cantSplit/>
          <w:trHeight w:val="711"/>
          <w:jc w:val="center"/>
        </w:trPr>
        <w:tc>
          <w:tcPr>
            <w:tcW w:w="3104" w:type="dxa"/>
            <w:tcBorders>
              <w:top w:val="single" w:sz="4" w:space="0" w:color="auto"/>
              <w:left w:val="single" w:sz="12" w:space="0" w:color="auto"/>
              <w:bottom w:val="single" w:sz="4" w:space="0" w:color="auto"/>
              <w:right w:val="single" w:sz="12" w:space="0" w:color="auto"/>
            </w:tcBorders>
            <w:vAlign w:val="center"/>
          </w:tcPr>
          <w:p w14:paraId="77112044" w14:textId="517F501C" w:rsidR="003B3E2A" w:rsidRPr="003B3E2A" w:rsidRDefault="003B3E2A" w:rsidP="003B3E2A">
            <w:pPr>
              <w:spacing w:line="360" w:lineRule="auto"/>
              <w:rPr>
                <w:rFonts w:ascii="Arial" w:hAnsi="Arial" w:cs="Arial"/>
                <w:b/>
                <w:iCs/>
                <w:sz w:val="20"/>
                <w:szCs w:val="20"/>
                <w:u w:val="single"/>
              </w:rPr>
            </w:pPr>
            <w:r w:rsidRPr="003B3E2A">
              <w:rPr>
                <w:rFonts w:ascii="Arial" w:hAnsi="Arial" w:cs="Arial"/>
                <w:b/>
                <w:iCs/>
                <w:sz w:val="20"/>
                <w:szCs w:val="20"/>
                <w:u w:val="single"/>
              </w:rPr>
              <w:lastRenderedPageBreak/>
              <w:t>FETHIYE (2)</w:t>
            </w:r>
          </w:p>
          <w:p w14:paraId="734F3773" w14:textId="57446CDC" w:rsidR="003B3E2A" w:rsidRPr="003B3E2A" w:rsidRDefault="003B3E2A" w:rsidP="003B3E2A">
            <w:pPr>
              <w:spacing w:line="360" w:lineRule="auto"/>
              <w:rPr>
                <w:rFonts w:ascii="Arial" w:hAnsi="Arial" w:cs="Arial"/>
                <w:b/>
                <w:iCs/>
                <w:sz w:val="20"/>
                <w:szCs w:val="20"/>
                <w:u w:val="single"/>
              </w:rPr>
            </w:pPr>
            <w:hyperlink r:id="rId19" w:tooltip="https://www.sundiabyliberty.com/en/hotels/sundia-by-liberty-oludeniz/" w:history="1">
              <w:r w:rsidRPr="003B3E2A">
                <w:rPr>
                  <w:rFonts w:ascii="Arial" w:hAnsi="Arial" w:cs="Arial"/>
                  <w:color w:val="0563C1"/>
                  <w:sz w:val="20"/>
                  <w:szCs w:val="20"/>
                  <w:u w:val="single"/>
                </w:rPr>
                <w:t>SUNDIA BY LIBERTY 4*</w:t>
              </w:r>
            </w:hyperlink>
            <w:r w:rsidRPr="003B3E2A">
              <w:rPr>
                <w:rFonts w:ascii="Arial" w:hAnsi="Arial" w:cs="Arial"/>
                <w:color w:val="000000"/>
                <w:sz w:val="20"/>
                <w:szCs w:val="20"/>
              </w:rPr>
              <w:t> </w:t>
            </w:r>
          </w:p>
          <w:p w14:paraId="26734B0D" w14:textId="77777777" w:rsidR="003B3E2A" w:rsidRPr="003B3E2A" w:rsidRDefault="003B3E2A" w:rsidP="003B3E2A">
            <w:pPr>
              <w:spacing w:line="360" w:lineRule="auto"/>
              <w:ind w:left="11"/>
              <w:rPr>
                <w:rFonts w:ascii="Arial" w:hAnsi="Arial" w:cs="Arial"/>
                <w:b/>
                <w:iCs/>
                <w:sz w:val="20"/>
                <w:szCs w:val="20"/>
                <w:u w:val="single"/>
              </w:rPr>
            </w:pPr>
            <w:r w:rsidRPr="003B3E2A">
              <w:rPr>
                <w:rFonts w:ascii="Arial" w:hAnsi="Arial" w:cs="Arial"/>
                <w:b/>
                <w:iCs/>
                <w:sz w:val="20"/>
                <w:szCs w:val="20"/>
                <w:u w:val="single"/>
              </w:rPr>
              <w:t>PATARA (1)</w:t>
            </w:r>
          </w:p>
          <w:p w14:paraId="3012EDE4" w14:textId="77777777" w:rsidR="003B3E2A" w:rsidRPr="003B3E2A" w:rsidRDefault="003B3E2A" w:rsidP="003B3E2A">
            <w:pPr>
              <w:spacing w:line="360" w:lineRule="auto"/>
              <w:rPr>
                <w:rStyle w:val="Hyperlink"/>
                <w:rFonts w:ascii="Arial" w:hAnsi="Arial" w:cs="Arial"/>
                <w:bCs/>
                <w:iCs/>
                <w:sz w:val="20"/>
                <w:szCs w:val="20"/>
              </w:rPr>
            </w:pPr>
            <w:hyperlink r:id="rId20" w:history="1">
              <w:r w:rsidRPr="003B3E2A">
                <w:rPr>
                  <w:rStyle w:val="Hyperlink"/>
                  <w:rFonts w:ascii="Arial" w:hAnsi="Arial" w:cs="Arial"/>
                  <w:bCs/>
                  <w:iCs/>
                  <w:sz w:val="20"/>
                  <w:szCs w:val="20"/>
                </w:rPr>
                <w:t>NIX HOTEL 4*</w:t>
              </w:r>
            </w:hyperlink>
          </w:p>
          <w:p w14:paraId="76AA4712" w14:textId="77777777" w:rsidR="003B3E2A" w:rsidRPr="003B3E2A" w:rsidRDefault="003B3E2A" w:rsidP="003B3E2A">
            <w:pPr>
              <w:spacing w:line="360" w:lineRule="auto"/>
              <w:rPr>
                <w:rFonts w:ascii="Arial" w:hAnsi="Arial" w:cs="Arial"/>
                <w:b/>
                <w:iCs/>
                <w:sz w:val="20"/>
                <w:szCs w:val="20"/>
                <w:u w:val="single"/>
              </w:rPr>
            </w:pPr>
            <w:r w:rsidRPr="003B3E2A">
              <w:rPr>
                <w:rFonts w:ascii="Arial" w:hAnsi="Arial" w:cs="Arial"/>
                <w:b/>
                <w:iCs/>
                <w:sz w:val="20"/>
                <w:szCs w:val="20"/>
                <w:u w:val="single"/>
              </w:rPr>
              <w:t>ANTALYA (2)</w:t>
            </w:r>
          </w:p>
          <w:p w14:paraId="7FD6243B" w14:textId="445E748E" w:rsidR="003B3E2A" w:rsidRPr="003B3E2A" w:rsidRDefault="003B3E2A" w:rsidP="003B3E2A">
            <w:pPr>
              <w:spacing w:line="360" w:lineRule="auto"/>
              <w:rPr>
                <w:rFonts w:ascii="Arial" w:hAnsi="Arial" w:cs="Arial"/>
                <w:b/>
                <w:iCs/>
                <w:sz w:val="20"/>
                <w:szCs w:val="20"/>
                <w:u w:val="single"/>
              </w:rPr>
            </w:pPr>
            <w:hyperlink r:id="rId21" w:tooltip="https://www.bbusinesshotel.com/" w:history="1">
              <w:r w:rsidRPr="003B3E2A">
                <w:rPr>
                  <w:rFonts w:ascii="Arial" w:hAnsi="Arial" w:cs="Arial"/>
                  <w:color w:val="0563C1"/>
                  <w:sz w:val="20"/>
                  <w:szCs w:val="20"/>
                  <w:u w:val="single"/>
                </w:rPr>
                <w:t>B BUSINESS HOTEL 5* </w:t>
              </w:r>
            </w:hyperlink>
            <w:r w:rsidRPr="003B3E2A">
              <w:rPr>
                <w:rFonts w:ascii="Arial" w:hAnsi="Arial" w:cs="Arial"/>
                <w:color w:val="000000"/>
                <w:sz w:val="20"/>
                <w:szCs w:val="20"/>
              </w:rPr>
              <w:t> </w:t>
            </w:r>
          </w:p>
          <w:p w14:paraId="5538E51E" w14:textId="77777777" w:rsidR="003B3E2A" w:rsidRPr="003B3E2A" w:rsidRDefault="003B3E2A" w:rsidP="003B3E2A">
            <w:pPr>
              <w:spacing w:line="360" w:lineRule="auto"/>
              <w:rPr>
                <w:rFonts w:ascii="Arial" w:hAnsi="Arial" w:cs="Arial"/>
                <w:b/>
                <w:iCs/>
                <w:sz w:val="20"/>
                <w:szCs w:val="20"/>
                <w:u w:val="single"/>
              </w:rPr>
            </w:pPr>
            <w:r w:rsidRPr="003B3E2A">
              <w:rPr>
                <w:rFonts w:ascii="Arial" w:hAnsi="Arial" w:cs="Arial"/>
                <w:b/>
                <w:iCs/>
                <w:sz w:val="20"/>
                <w:szCs w:val="20"/>
                <w:u w:val="single"/>
              </w:rPr>
              <w:t>CAPPADOCIA (2)</w:t>
            </w:r>
          </w:p>
          <w:p w14:paraId="02BA8924" w14:textId="222F03C4" w:rsidR="003B3E2A" w:rsidRPr="003B3E2A" w:rsidRDefault="003B3E2A" w:rsidP="003B3E2A">
            <w:pPr>
              <w:spacing w:line="360" w:lineRule="auto"/>
              <w:rPr>
                <w:rFonts w:ascii="Arial" w:hAnsi="Arial" w:cs="Arial"/>
                <w:bCs/>
                <w:iCs/>
                <w:sz w:val="20"/>
                <w:szCs w:val="20"/>
                <w:lang w:val="en-GB"/>
              </w:rPr>
            </w:pPr>
            <w:hyperlink r:id="rId22" w:history="1">
              <w:r w:rsidRPr="003B3E2A">
                <w:rPr>
                  <w:rStyle w:val="Hyperlink"/>
                  <w:rFonts w:ascii="Arial" w:hAnsi="Arial" w:cs="Arial"/>
                  <w:sz w:val="20"/>
                  <w:szCs w:val="20"/>
                </w:rPr>
                <w:t>UNDER CAVE S*</w:t>
              </w:r>
            </w:hyperlink>
          </w:p>
          <w:p w14:paraId="492BEA5E" w14:textId="77777777" w:rsidR="003B3E2A" w:rsidRPr="003B3E2A" w:rsidRDefault="003B3E2A" w:rsidP="003B3E2A">
            <w:pPr>
              <w:spacing w:line="360" w:lineRule="auto"/>
              <w:rPr>
                <w:rFonts w:ascii="Arial" w:hAnsi="Arial" w:cs="Arial"/>
                <w:b/>
                <w:iCs/>
                <w:sz w:val="20"/>
                <w:szCs w:val="20"/>
                <w:u w:val="single"/>
              </w:rPr>
            </w:pPr>
            <w:r w:rsidRPr="003B3E2A">
              <w:rPr>
                <w:rFonts w:ascii="Arial" w:hAnsi="Arial" w:cs="Arial"/>
                <w:b/>
                <w:iCs/>
                <w:sz w:val="20"/>
                <w:szCs w:val="20"/>
                <w:u w:val="single"/>
              </w:rPr>
              <w:t>SAFRANBOLU (2)</w:t>
            </w:r>
          </w:p>
          <w:p w14:paraId="34CAEC25" w14:textId="77777777" w:rsidR="003B3E2A" w:rsidRPr="003B3E2A" w:rsidRDefault="003B3E2A" w:rsidP="003B3E2A">
            <w:pPr>
              <w:spacing w:line="360" w:lineRule="auto"/>
              <w:rPr>
                <w:rFonts w:ascii="Arial" w:hAnsi="Arial" w:cs="Arial"/>
                <w:bCs/>
                <w:iCs/>
                <w:sz w:val="20"/>
                <w:szCs w:val="20"/>
                <w:lang w:val="en-GB"/>
              </w:rPr>
            </w:pPr>
            <w:hyperlink r:id="rId23" w:history="1">
              <w:r w:rsidRPr="003B3E2A">
                <w:rPr>
                  <w:rStyle w:val="Hyperlink"/>
                  <w:rFonts w:ascii="Arial" w:hAnsi="Arial" w:cs="Arial"/>
                  <w:sz w:val="20"/>
                  <w:szCs w:val="20"/>
                </w:rPr>
                <w:t>LEYLA HANIM MANSION S*</w:t>
              </w:r>
            </w:hyperlink>
          </w:p>
          <w:p w14:paraId="67D229AC" w14:textId="77777777" w:rsidR="003B3E2A" w:rsidRPr="003B3E2A" w:rsidRDefault="003B3E2A" w:rsidP="003B3E2A">
            <w:pPr>
              <w:spacing w:line="360" w:lineRule="auto"/>
              <w:rPr>
                <w:rFonts w:ascii="Arial" w:hAnsi="Arial" w:cs="Arial"/>
                <w:b/>
                <w:iCs/>
                <w:sz w:val="20"/>
                <w:szCs w:val="20"/>
                <w:u w:val="single"/>
                <w:lang w:val="en-US"/>
              </w:rPr>
            </w:pPr>
            <w:r w:rsidRPr="003B3E2A">
              <w:rPr>
                <w:rFonts w:ascii="Arial" w:hAnsi="Arial" w:cs="Arial"/>
                <w:b/>
                <w:iCs/>
                <w:sz w:val="20"/>
                <w:szCs w:val="20"/>
                <w:u w:val="single"/>
                <w:lang w:val="en-US"/>
              </w:rPr>
              <w:t>ISTANBUL (1)</w:t>
            </w:r>
          </w:p>
          <w:p w14:paraId="04958A59" w14:textId="77777777" w:rsidR="003B3E2A" w:rsidRPr="003B3E2A" w:rsidRDefault="003B3E2A" w:rsidP="003B3E2A">
            <w:pPr>
              <w:spacing w:line="360" w:lineRule="auto"/>
              <w:rPr>
                <w:rFonts w:ascii="Arial" w:hAnsi="Arial" w:cs="Arial"/>
                <w:bCs/>
                <w:iCs/>
                <w:sz w:val="20"/>
                <w:szCs w:val="20"/>
                <w:lang w:val="en-US"/>
              </w:rPr>
            </w:pPr>
            <w:hyperlink r:id="rId24" w:history="1">
              <w:r w:rsidRPr="003B3E2A">
                <w:rPr>
                  <w:rStyle w:val="Hyperlink"/>
                  <w:rFonts w:ascii="Arial" w:hAnsi="Arial" w:cs="Arial"/>
                  <w:sz w:val="20"/>
                  <w:szCs w:val="20"/>
                  <w:lang w:val="en-US"/>
                </w:rPr>
                <w:t>RADISSON BLU MERTER 5*</w:t>
              </w:r>
            </w:hyperlink>
          </w:p>
          <w:p w14:paraId="77E92A28" w14:textId="77777777" w:rsidR="003B3E2A" w:rsidRPr="003B3E2A" w:rsidRDefault="003B3E2A" w:rsidP="003B3E2A">
            <w:pPr>
              <w:spacing w:line="360" w:lineRule="auto"/>
              <w:rPr>
                <w:rFonts w:ascii="Arial" w:hAnsi="Arial" w:cs="Arial"/>
                <w:sz w:val="20"/>
                <w:szCs w:val="20"/>
                <w:lang w:val="en-US"/>
              </w:rPr>
            </w:pPr>
          </w:p>
          <w:p w14:paraId="48A80B97" w14:textId="470338B7" w:rsidR="003B3E2A" w:rsidRPr="003B3E2A" w:rsidRDefault="003B3E2A" w:rsidP="003B3E2A">
            <w:pPr>
              <w:spacing w:line="360" w:lineRule="auto"/>
              <w:ind w:left="11"/>
              <w:rPr>
                <w:rFonts w:ascii="Arial" w:hAnsi="Arial" w:cs="Arial"/>
                <w:b/>
                <w:iCs/>
                <w:sz w:val="20"/>
                <w:szCs w:val="20"/>
                <w:lang w:val="es-ES"/>
              </w:rPr>
            </w:pPr>
            <w:r w:rsidRPr="003B3E2A">
              <w:rPr>
                <w:rFonts w:ascii="Arial" w:hAnsi="Arial" w:cs="Arial"/>
                <w:b/>
                <w:iCs/>
                <w:sz w:val="20"/>
                <w:szCs w:val="20"/>
                <w:lang w:val="es-ES"/>
              </w:rPr>
              <w:t>*</w:t>
            </w:r>
            <w:proofErr w:type="spellStart"/>
            <w:r w:rsidRPr="003B3E2A">
              <w:rPr>
                <w:rFonts w:ascii="Arial" w:hAnsi="Arial" w:cs="Arial"/>
                <w:b/>
                <w:iCs/>
                <w:sz w:val="20"/>
                <w:szCs w:val="20"/>
                <w:lang w:val="es-ES"/>
              </w:rPr>
              <w:t>Or</w:t>
            </w:r>
            <w:proofErr w:type="spellEnd"/>
            <w:r w:rsidRPr="003B3E2A">
              <w:rPr>
                <w:rFonts w:ascii="Arial" w:hAnsi="Arial" w:cs="Arial"/>
                <w:b/>
                <w:iCs/>
                <w:sz w:val="20"/>
                <w:szCs w:val="20"/>
                <w:lang w:val="es-ES"/>
              </w:rPr>
              <w:t xml:space="preserve"> Similar </w:t>
            </w:r>
            <w:proofErr w:type="spellStart"/>
            <w:r w:rsidRPr="003B3E2A">
              <w:rPr>
                <w:rFonts w:ascii="Arial" w:hAnsi="Arial" w:cs="Arial"/>
                <w:b/>
                <w:iCs/>
                <w:sz w:val="20"/>
                <w:szCs w:val="20"/>
                <w:lang w:val="es-ES"/>
              </w:rPr>
              <w:t>Hotels</w:t>
            </w:r>
            <w:proofErr w:type="spellEnd"/>
          </w:p>
          <w:p w14:paraId="23A2505C" w14:textId="77777777" w:rsidR="003B3E2A" w:rsidRPr="003B3E2A" w:rsidRDefault="003B3E2A" w:rsidP="0091397E">
            <w:pPr>
              <w:spacing w:line="360" w:lineRule="auto"/>
              <w:ind w:left="11"/>
              <w:rPr>
                <w:rFonts w:ascii="Arial" w:hAnsi="Arial" w:cs="Arial"/>
                <w:b/>
                <w:iCs/>
                <w:sz w:val="20"/>
                <w:szCs w:val="20"/>
                <w:u w:val="single"/>
              </w:rPr>
            </w:pPr>
          </w:p>
        </w:tc>
        <w:tc>
          <w:tcPr>
            <w:tcW w:w="992" w:type="dxa"/>
            <w:tcBorders>
              <w:top w:val="single" w:sz="4" w:space="0" w:color="auto"/>
              <w:left w:val="single" w:sz="12" w:space="0" w:color="auto"/>
              <w:bottom w:val="single" w:sz="4" w:space="0" w:color="auto"/>
              <w:right w:val="single" w:sz="12" w:space="0" w:color="auto"/>
            </w:tcBorders>
            <w:vAlign w:val="center"/>
          </w:tcPr>
          <w:p w14:paraId="24F191FF" w14:textId="42F27356" w:rsidR="003B3E2A" w:rsidRPr="008208FA" w:rsidRDefault="003E4891" w:rsidP="0091397E">
            <w:pPr>
              <w:spacing w:line="360" w:lineRule="auto"/>
              <w:jc w:val="center"/>
              <w:rPr>
                <w:rFonts w:ascii="Arial" w:hAnsi="Arial" w:cs="Arial"/>
                <w:b/>
                <w:bCs/>
                <w:sz w:val="20"/>
                <w:szCs w:val="20"/>
                <w:lang w:val="tr-TR" w:eastAsia="el-GR"/>
              </w:rPr>
            </w:pPr>
            <w:r>
              <w:rPr>
                <w:rFonts w:ascii="Arial" w:hAnsi="Arial" w:cs="Arial"/>
                <w:b/>
                <w:bCs/>
                <w:sz w:val="20"/>
                <w:szCs w:val="20"/>
                <w:lang w:val="tr-TR" w:eastAsia="el-GR"/>
              </w:rPr>
              <w:t>1908</w:t>
            </w:r>
          </w:p>
        </w:tc>
        <w:tc>
          <w:tcPr>
            <w:tcW w:w="992" w:type="dxa"/>
            <w:tcBorders>
              <w:top w:val="single" w:sz="4" w:space="0" w:color="auto"/>
              <w:left w:val="single" w:sz="12" w:space="0" w:color="auto"/>
              <w:bottom w:val="single" w:sz="4" w:space="0" w:color="auto"/>
              <w:right w:val="single" w:sz="12" w:space="0" w:color="auto"/>
            </w:tcBorders>
            <w:vAlign w:val="center"/>
          </w:tcPr>
          <w:p w14:paraId="627A9C6E" w14:textId="3D2DC689" w:rsidR="003B3E2A" w:rsidRPr="008208FA" w:rsidRDefault="003E4891" w:rsidP="0091397E">
            <w:pPr>
              <w:spacing w:line="360" w:lineRule="auto"/>
              <w:jc w:val="center"/>
              <w:rPr>
                <w:rFonts w:ascii="Arial" w:hAnsi="Arial" w:cs="Arial"/>
                <w:b/>
                <w:bCs/>
                <w:sz w:val="20"/>
                <w:szCs w:val="20"/>
                <w:lang w:val="tr-TR" w:eastAsia="el-GR"/>
              </w:rPr>
            </w:pPr>
            <w:r>
              <w:rPr>
                <w:rFonts w:ascii="Arial" w:hAnsi="Arial" w:cs="Arial"/>
                <w:b/>
                <w:bCs/>
                <w:sz w:val="20"/>
                <w:szCs w:val="20"/>
                <w:lang w:val="tr-TR" w:eastAsia="el-GR"/>
              </w:rPr>
              <w:t>1780</w:t>
            </w:r>
          </w:p>
        </w:tc>
        <w:tc>
          <w:tcPr>
            <w:tcW w:w="992" w:type="dxa"/>
            <w:tcBorders>
              <w:top w:val="single" w:sz="4" w:space="0" w:color="auto"/>
              <w:left w:val="single" w:sz="12" w:space="0" w:color="auto"/>
              <w:bottom w:val="single" w:sz="4" w:space="0" w:color="auto"/>
              <w:right w:val="single" w:sz="12" w:space="0" w:color="auto"/>
            </w:tcBorders>
            <w:vAlign w:val="center"/>
          </w:tcPr>
          <w:p w14:paraId="14D01C07" w14:textId="0777ACF8" w:rsidR="003B3E2A" w:rsidRPr="008208FA" w:rsidRDefault="003E4891" w:rsidP="0091397E">
            <w:pPr>
              <w:spacing w:line="360" w:lineRule="auto"/>
              <w:jc w:val="center"/>
              <w:rPr>
                <w:rFonts w:ascii="Arial" w:hAnsi="Arial" w:cs="Arial"/>
                <w:b/>
                <w:bCs/>
                <w:sz w:val="20"/>
                <w:szCs w:val="20"/>
                <w:lang w:val="tr-TR" w:eastAsia="el-GR"/>
              </w:rPr>
            </w:pPr>
            <w:r>
              <w:rPr>
                <w:rFonts w:ascii="Arial" w:hAnsi="Arial" w:cs="Arial"/>
                <w:b/>
                <w:bCs/>
                <w:sz w:val="20"/>
                <w:szCs w:val="20"/>
                <w:lang w:val="tr-TR" w:eastAsia="el-GR"/>
              </w:rPr>
              <w:t>1651</w:t>
            </w:r>
          </w:p>
        </w:tc>
        <w:tc>
          <w:tcPr>
            <w:tcW w:w="992" w:type="dxa"/>
            <w:tcBorders>
              <w:top w:val="single" w:sz="4" w:space="0" w:color="auto"/>
              <w:left w:val="single" w:sz="12" w:space="0" w:color="auto"/>
              <w:bottom w:val="single" w:sz="4" w:space="0" w:color="auto"/>
              <w:right w:val="single" w:sz="12" w:space="0" w:color="auto"/>
            </w:tcBorders>
            <w:vAlign w:val="center"/>
          </w:tcPr>
          <w:p w14:paraId="0ECFF9E2" w14:textId="359D5B9C" w:rsidR="003B3E2A" w:rsidRPr="008208FA" w:rsidRDefault="003E4891" w:rsidP="0091397E">
            <w:pPr>
              <w:spacing w:line="360" w:lineRule="auto"/>
              <w:jc w:val="center"/>
              <w:rPr>
                <w:rFonts w:ascii="Arial" w:hAnsi="Arial" w:cs="Arial"/>
                <w:b/>
                <w:bCs/>
                <w:sz w:val="20"/>
                <w:szCs w:val="20"/>
                <w:lang w:val="tr-TR" w:eastAsia="el-GR"/>
              </w:rPr>
            </w:pPr>
            <w:r>
              <w:rPr>
                <w:rFonts w:ascii="Arial" w:hAnsi="Arial" w:cs="Arial"/>
                <w:b/>
                <w:bCs/>
                <w:sz w:val="20"/>
                <w:szCs w:val="20"/>
                <w:lang w:val="tr-TR" w:eastAsia="el-GR"/>
              </w:rPr>
              <w:t>1530</w:t>
            </w:r>
          </w:p>
        </w:tc>
        <w:tc>
          <w:tcPr>
            <w:tcW w:w="992" w:type="dxa"/>
            <w:tcBorders>
              <w:top w:val="single" w:sz="4" w:space="0" w:color="auto"/>
              <w:left w:val="single" w:sz="12" w:space="0" w:color="auto"/>
              <w:bottom w:val="single" w:sz="4" w:space="0" w:color="auto"/>
              <w:right w:val="single" w:sz="12" w:space="0" w:color="auto"/>
            </w:tcBorders>
            <w:vAlign w:val="center"/>
          </w:tcPr>
          <w:p w14:paraId="5BB21590" w14:textId="51BE9097" w:rsidR="003B3E2A" w:rsidRPr="008208FA" w:rsidRDefault="003E4891" w:rsidP="0091397E">
            <w:pPr>
              <w:spacing w:line="360" w:lineRule="auto"/>
              <w:jc w:val="center"/>
              <w:rPr>
                <w:rFonts w:ascii="Arial" w:hAnsi="Arial" w:cs="Arial"/>
                <w:b/>
                <w:bCs/>
                <w:sz w:val="20"/>
                <w:szCs w:val="20"/>
                <w:lang w:val="tr-TR" w:eastAsia="el-GR"/>
              </w:rPr>
            </w:pPr>
            <w:r>
              <w:rPr>
                <w:rFonts w:ascii="Arial" w:hAnsi="Arial" w:cs="Arial"/>
                <w:b/>
                <w:bCs/>
                <w:sz w:val="20"/>
                <w:szCs w:val="20"/>
                <w:lang w:val="tr-TR" w:eastAsia="el-GR"/>
              </w:rPr>
              <w:t>1450</w:t>
            </w:r>
          </w:p>
        </w:tc>
        <w:tc>
          <w:tcPr>
            <w:tcW w:w="992" w:type="dxa"/>
            <w:tcBorders>
              <w:top w:val="single" w:sz="4" w:space="0" w:color="auto"/>
              <w:left w:val="single" w:sz="12" w:space="0" w:color="auto"/>
              <w:bottom w:val="single" w:sz="4" w:space="0" w:color="auto"/>
              <w:right w:val="single" w:sz="12" w:space="0" w:color="auto"/>
            </w:tcBorders>
            <w:vAlign w:val="center"/>
          </w:tcPr>
          <w:p w14:paraId="59F21392" w14:textId="3AF56585" w:rsidR="003B3E2A" w:rsidRPr="008208FA" w:rsidRDefault="003E4891" w:rsidP="0091397E">
            <w:pPr>
              <w:spacing w:line="360" w:lineRule="auto"/>
              <w:jc w:val="center"/>
              <w:rPr>
                <w:rFonts w:ascii="Arial" w:hAnsi="Arial" w:cs="Arial"/>
                <w:b/>
                <w:bCs/>
                <w:sz w:val="20"/>
                <w:szCs w:val="20"/>
                <w:lang w:val="tr-TR" w:eastAsia="el-GR"/>
              </w:rPr>
            </w:pPr>
            <w:r>
              <w:rPr>
                <w:rFonts w:ascii="Arial" w:hAnsi="Arial" w:cs="Arial"/>
                <w:b/>
                <w:bCs/>
                <w:sz w:val="20"/>
                <w:szCs w:val="20"/>
                <w:lang w:val="tr-TR" w:eastAsia="el-GR"/>
              </w:rPr>
              <w:t>1392</w:t>
            </w:r>
          </w:p>
        </w:tc>
        <w:tc>
          <w:tcPr>
            <w:tcW w:w="992" w:type="dxa"/>
            <w:tcBorders>
              <w:top w:val="single" w:sz="4" w:space="0" w:color="auto"/>
              <w:left w:val="single" w:sz="12" w:space="0" w:color="auto"/>
              <w:bottom w:val="single" w:sz="4" w:space="0" w:color="auto"/>
              <w:right w:val="single" w:sz="12" w:space="0" w:color="auto"/>
            </w:tcBorders>
            <w:vAlign w:val="center"/>
          </w:tcPr>
          <w:p w14:paraId="36E5B536" w14:textId="70DD8B97" w:rsidR="003B3E2A" w:rsidRPr="008208FA" w:rsidRDefault="003E4891" w:rsidP="0091397E">
            <w:pPr>
              <w:spacing w:line="360" w:lineRule="auto"/>
              <w:jc w:val="center"/>
              <w:rPr>
                <w:rFonts w:ascii="Arial" w:hAnsi="Arial" w:cs="Arial"/>
                <w:b/>
                <w:bCs/>
                <w:sz w:val="20"/>
                <w:szCs w:val="20"/>
                <w:lang w:val="tr-TR" w:eastAsia="el-GR"/>
              </w:rPr>
            </w:pPr>
            <w:r>
              <w:rPr>
                <w:rFonts w:ascii="Arial" w:hAnsi="Arial" w:cs="Arial"/>
                <w:b/>
                <w:bCs/>
                <w:sz w:val="20"/>
                <w:szCs w:val="20"/>
                <w:lang w:val="tr-TR" w:eastAsia="el-GR"/>
              </w:rPr>
              <w:t>1349</w:t>
            </w:r>
          </w:p>
        </w:tc>
        <w:tc>
          <w:tcPr>
            <w:tcW w:w="992" w:type="dxa"/>
            <w:tcBorders>
              <w:top w:val="single" w:sz="4" w:space="0" w:color="auto"/>
              <w:left w:val="single" w:sz="12" w:space="0" w:color="auto"/>
              <w:bottom w:val="single" w:sz="4" w:space="0" w:color="auto"/>
              <w:right w:val="single" w:sz="12" w:space="0" w:color="auto"/>
            </w:tcBorders>
            <w:vAlign w:val="center"/>
          </w:tcPr>
          <w:p w14:paraId="2565A50C" w14:textId="303B3298" w:rsidR="003B3E2A" w:rsidRPr="008208FA" w:rsidRDefault="003E4891" w:rsidP="0091397E">
            <w:pPr>
              <w:spacing w:line="360" w:lineRule="auto"/>
              <w:jc w:val="center"/>
              <w:rPr>
                <w:rFonts w:ascii="Arial" w:hAnsi="Arial" w:cs="Arial"/>
                <w:b/>
                <w:bCs/>
                <w:sz w:val="20"/>
                <w:szCs w:val="20"/>
                <w:lang w:val="tr-TR" w:eastAsia="el-GR"/>
              </w:rPr>
            </w:pPr>
            <w:r>
              <w:rPr>
                <w:rFonts w:ascii="Arial" w:hAnsi="Arial" w:cs="Arial"/>
                <w:b/>
                <w:bCs/>
                <w:sz w:val="20"/>
                <w:szCs w:val="20"/>
                <w:lang w:val="tr-TR" w:eastAsia="el-GR"/>
              </w:rPr>
              <w:t>700</w:t>
            </w:r>
          </w:p>
        </w:tc>
      </w:tr>
    </w:tbl>
    <w:p w14:paraId="5657B987" w14:textId="11E8470E" w:rsidR="006B6380" w:rsidRPr="008208FA" w:rsidRDefault="003B3E2A" w:rsidP="006B6380">
      <w:pPr>
        <w:spacing w:line="360" w:lineRule="auto"/>
        <w:jc w:val="center"/>
        <w:rPr>
          <w:rFonts w:ascii="Arial" w:hAnsi="Arial" w:cs="Arial"/>
          <w:b/>
          <w:color w:val="FF0000"/>
          <w:sz w:val="20"/>
          <w:szCs w:val="20"/>
          <w:lang w:val="de-DE"/>
        </w:rPr>
      </w:pPr>
      <w:r>
        <w:rPr>
          <w:rFonts w:ascii="Arial" w:hAnsi="Arial" w:cs="Arial"/>
          <w:b/>
          <w:color w:val="FF0000"/>
          <w:sz w:val="20"/>
          <w:szCs w:val="20"/>
          <w:lang w:val="de-DE"/>
        </w:rPr>
        <w:t>ABOVE RATES VALID FROM 01.11.2025 UNTIL 30.12.2025</w:t>
      </w:r>
    </w:p>
    <w:p w14:paraId="46B851C9" w14:textId="0D200A57" w:rsidR="00AC7913" w:rsidRDefault="00AC7913" w:rsidP="00AC7913">
      <w:pPr>
        <w:spacing w:line="360" w:lineRule="auto"/>
        <w:jc w:val="center"/>
        <w:rPr>
          <w:rFonts w:ascii="Arial" w:hAnsi="Arial" w:cs="Arial"/>
          <w:b/>
          <w:sz w:val="20"/>
          <w:szCs w:val="20"/>
          <w:lang w:val="de-DE"/>
        </w:rPr>
      </w:pPr>
      <w:r w:rsidRPr="008208FA">
        <w:rPr>
          <w:rFonts w:ascii="Arial" w:hAnsi="Arial" w:cs="Arial"/>
          <w:b/>
          <w:sz w:val="20"/>
          <w:szCs w:val="20"/>
          <w:lang w:val="de-DE"/>
        </w:rPr>
        <w:t xml:space="preserve">The Above Rates </w:t>
      </w:r>
      <w:proofErr w:type="spellStart"/>
      <w:r w:rsidRPr="008208FA">
        <w:rPr>
          <w:rFonts w:ascii="Arial" w:hAnsi="Arial" w:cs="Arial"/>
          <w:b/>
          <w:sz w:val="20"/>
          <w:szCs w:val="20"/>
          <w:lang w:val="de-DE"/>
        </w:rPr>
        <w:t>are</w:t>
      </w:r>
      <w:proofErr w:type="spellEnd"/>
      <w:r w:rsidRPr="008208FA">
        <w:rPr>
          <w:rFonts w:ascii="Arial" w:hAnsi="Arial" w:cs="Arial"/>
          <w:b/>
          <w:sz w:val="20"/>
          <w:szCs w:val="20"/>
          <w:lang w:val="de-DE"/>
        </w:rPr>
        <w:t xml:space="preserve"> in</w:t>
      </w:r>
      <w:r w:rsidRPr="008208FA">
        <w:rPr>
          <w:rFonts w:ascii="Arial" w:hAnsi="Arial" w:cs="Arial"/>
          <w:b/>
          <w:color w:val="FF0000"/>
          <w:sz w:val="20"/>
          <w:szCs w:val="20"/>
          <w:lang w:val="de-DE"/>
        </w:rPr>
        <w:t xml:space="preserve"> (</w:t>
      </w:r>
      <w:r w:rsidR="00C34F96">
        <w:rPr>
          <w:rFonts w:ascii="Arial" w:hAnsi="Arial" w:cs="Arial"/>
          <w:b/>
          <w:color w:val="FF0000"/>
          <w:sz w:val="20"/>
          <w:szCs w:val="20"/>
          <w:lang w:val="de-DE"/>
        </w:rPr>
        <w:t>Euro</w:t>
      </w:r>
      <w:r w:rsidRPr="008208FA">
        <w:rPr>
          <w:rFonts w:ascii="Arial" w:hAnsi="Arial" w:cs="Arial"/>
          <w:b/>
          <w:color w:val="FF0000"/>
          <w:sz w:val="20"/>
          <w:szCs w:val="20"/>
          <w:lang w:val="de-DE"/>
        </w:rPr>
        <w:t>)</w:t>
      </w:r>
      <w:r w:rsidRPr="008208FA">
        <w:rPr>
          <w:rFonts w:ascii="Arial" w:hAnsi="Arial" w:cs="Arial"/>
          <w:b/>
          <w:sz w:val="20"/>
          <w:szCs w:val="20"/>
          <w:lang w:val="de-DE"/>
        </w:rPr>
        <w:t xml:space="preserve"> Per Person, Net, Sharing a Double/Twin Room    </w:t>
      </w:r>
    </w:p>
    <w:p w14:paraId="394DC7B3" w14:textId="77777777" w:rsidR="003B3E2A" w:rsidRDefault="003B3E2A" w:rsidP="00B70511">
      <w:pPr>
        <w:spacing w:line="360" w:lineRule="auto"/>
        <w:rPr>
          <w:rFonts w:ascii="Arial" w:hAnsi="Arial" w:cs="Arial"/>
          <w:b/>
          <w:sz w:val="20"/>
          <w:szCs w:val="20"/>
          <w:lang w:val="de-DE"/>
        </w:rPr>
      </w:pPr>
    </w:p>
    <w:p w14:paraId="26D260DF" w14:textId="77777777" w:rsidR="00B70511" w:rsidRDefault="00B70511" w:rsidP="00B70511">
      <w:pPr>
        <w:spacing w:line="360" w:lineRule="auto"/>
        <w:rPr>
          <w:rFonts w:ascii="Arial" w:hAnsi="Arial" w:cs="Arial"/>
          <w:b/>
          <w:sz w:val="20"/>
          <w:szCs w:val="20"/>
          <w:lang w:val="de-DE"/>
        </w:rPr>
      </w:pPr>
      <w:proofErr w:type="spellStart"/>
      <w:r>
        <w:rPr>
          <w:rFonts w:ascii="Arial" w:hAnsi="Arial" w:cs="Arial"/>
          <w:b/>
          <w:sz w:val="20"/>
          <w:szCs w:val="20"/>
          <w:lang w:val="de-DE"/>
        </w:rPr>
        <w:t>Important</w:t>
      </w:r>
      <w:proofErr w:type="spellEnd"/>
      <w:r>
        <w:rPr>
          <w:rFonts w:ascii="Arial" w:hAnsi="Arial" w:cs="Arial"/>
          <w:b/>
          <w:sz w:val="20"/>
          <w:szCs w:val="20"/>
          <w:lang w:val="de-DE"/>
        </w:rPr>
        <w:t xml:space="preserve"> Remarks:</w:t>
      </w:r>
    </w:p>
    <w:p w14:paraId="6FDB06A7" w14:textId="77777777" w:rsidR="00B70511" w:rsidRDefault="00B70511" w:rsidP="00B70511">
      <w:pPr>
        <w:numPr>
          <w:ilvl w:val="0"/>
          <w:numId w:val="11"/>
        </w:numPr>
        <w:tabs>
          <w:tab w:val="num" w:pos="180"/>
          <w:tab w:val="num" w:pos="540"/>
        </w:tabs>
        <w:spacing w:line="360" w:lineRule="auto"/>
        <w:ind w:left="180" w:hanging="180"/>
        <w:jc w:val="both"/>
        <w:rPr>
          <w:rFonts w:ascii="Arial" w:hAnsi="Arial" w:cs="Arial"/>
          <w:bCs/>
          <w:sz w:val="20"/>
          <w:szCs w:val="20"/>
          <w:lang w:val="en-GB"/>
        </w:rPr>
      </w:pPr>
      <w:r>
        <w:rPr>
          <w:rFonts w:ascii="Arial" w:hAnsi="Arial" w:cs="Arial"/>
          <w:bCs/>
          <w:sz w:val="20"/>
          <w:szCs w:val="20"/>
          <w:lang w:val="de-DE"/>
        </w:rPr>
        <w:t xml:space="preserve">+1 </w:t>
      </w:r>
      <w:proofErr w:type="spellStart"/>
      <w:r>
        <w:rPr>
          <w:rFonts w:ascii="Arial" w:hAnsi="Arial" w:cs="Arial"/>
          <w:bCs/>
          <w:sz w:val="20"/>
          <w:szCs w:val="20"/>
          <w:lang w:val="de-DE"/>
        </w:rPr>
        <w:t>Refers</w:t>
      </w:r>
      <w:proofErr w:type="spellEnd"/>
      <w:r>
        <w:rPr>
          <w:rFonts w:ascii="Arial" w:hAnsi="Arial" w:cs="Arial"/>
          <w:bCs/>
          <w:sz w:val="20"/>
          <w:szCs w:val="20"/>
          <w:lang w:val="de-DE"/>
        </w:rPr>
        <w:t xml:space="preserve"> </w:t>
      </w:r>
      <w:proofErr w:type="spellStart"/>
      <w:r>
        <w:rPr>
          <w:rFonts w:ascii="Arial" w:hAnsi="Arial" w:cs="Arial"/>
          <w:bCs/>
          <w:sz w:val="20"/>
          <w:szCs w:val="20"/>
          <w:lang w:val="de-DE"/>
        </w:rPr>
        <w:t>to</w:t>
      </w:r>
      <w:proofErr w:type="spellEnd"/>
      <w:r>
        <w:rPr>
          <w:rFonts w:ascii="Arial" w:hAnsi="Arial" w:cs="Arial"/>
          <w:bCs/>
          <w:sz w:val="20"/>
          <w:szCs w:val="20"/>
          <w:lang w:val="de-DE"/>
        </w:rPr>
        <w:t xml:space="preserve"> Free </w:t>
      </w:r>
      <w:proofErr w:type="spellStart"/>
      <w:r>
        <w:rPr>
          <w:rFonts w:ascii="Arial" w:hAnsi="Arial" w:cs="Arial"/>
          <w:bCs/>
          <w:sz w:val="20"/>
          <w:szCs w:val="20"/>
          <w:lang w:val="de-DE"/>
        </w:rPr>
        <w:t>of</w:t>
      </w:r>
      <w:proofErr w:type="spellEnd"/>
      <w:r>
        <w:rPr>
          <w:rFonts w:ascii="Arial" w:hAnsi="Arial" w:cs="Arial"/>
          <w:bCs/>
          <w:sz w:val="20"/>
          <w:szCs w:val="20"/>
          <w:lang w:val="de-DE"/>
        </w:rPr>
        <w:t xml:space="preserve"> Charge in a Single Room</w:t>
      </w:r>
    </w:p>
    <w:p w14:paraId="409B24FC" w14:textId="4FC0B24B" w:rsidR="00B70511" w:rsidRDefault="00B70511" w:rsidP="00B70511">
      <w:pPr>
        <w:numPr>
          <w:ilvl w:val="0"/>
          <w:numId w:val="11"/>
        </w:numPr>
        <w:tabs>
          <w:tab w:val="num" w:pos="180"/>
          <w:tab w:val="num" w:pos="540"/>
        </w:tabs>
        <w:spacing w:line="360" w:lineRule="auto"/>
        <w:ind w:left="180" w:hanging="180"/>
        <w:jc w:val="both"/>
        <w:rPr>
          <w:rFonts w:ascii="Arial" w:hAnsi="Arial" w:cs="Arial"/>
          <w:bCs/>
          <w:sz w:val="20"/>
          <w:szCs w:val="20"/>
          <w:lang w:val="en-GB"/>
        </w:rPr>
      </w:pPr>
      <w:r>
        <w:rPr>
          <w:rFonts w:ascii="Arial" w:hAnsi="Arial" w:cs="Arial"/>
          <w:bCs/>
          <w:sz w:val="20"/>
          <w:szCs w:val="20"/>
          <w:lang w:val="de-DE"/>
        </w:rPr>
        <w:t xml:space="preserve">S/S </w:t>
      </w:r>
      <w:proofErr w:type="spellStart"/>
      <w:r>
        <w:rPr>
          <w:rFonts w:ascii="Arial" w:hAnsi="Arial" w:cs="Arial"/>
          <w:bCs/>
          <w:sz w:val="20"/>
          <w:szCs w:val="20"/>
          <w:lang w:val="de-DE"/>
        </w:rPr>
        <w:t>Refers</w:t>
      </w:r>
      <w:proofErr w:type="spellEnd"/>
      <w:r>
        <w:rPr>
          <w:rFonts w:ascii="Arial" w:hAnsi="Arial" w:cs="Arial"/>
          <w:bCs/>
          <w:sz w:val="20"/>
          <w:szCs w:val="20"/>
          <w:lang w:val="de-DE"/>
        </w:rPr>
        <w:t xml:space="preserve"> </w:t>
      </w:r>
      <w:proofErr w:type="spellStart"/>
      <w:r>
        <w:rPr>
          <w:rFonts w:ascii="Arial" w:hAnsi="Arial" w:cs="Arial"/>
          <w:bCs/>
          <w:sz w:val="20"/>
          <w:szCs w:val="20"/>
          <w:lang w:val="de-DE"/>
        </w:rPr>
        <w:t>to</w:t>
      </w:r>
      <w:proofErr w:type="spellEnd"/>
      <w:r>
        <w:rPr>
          <w:rFonts w:ascii="Arial" w:hAnsi="Arial" w:cs="Arial"/>
          <w:bCs/>
          <w:sz w:val="20"/>
          <w:szCs w:val="20"/>
          <w:lang w:val="de-DE"/>
        </w:rPr>
        <w:t xml:space="preserve"> Single Supplement </w:t>
      </w:r>
    </w:p>
    <w:p w14:paraId="1AE6BC2E" w14:textId="2B5BB685" w:rsidR="00B70511" w:rsidRDefault="00B70511" w:rsidP="00B70511">
      <w:pPr>
        <w:numPr>
          <w:ilvl w:val="0"/>
          <w:numId w:val="11"/>
        </w:numPr>
        <w:tabs>
          <w:tab w:val="num" w:pos="180"/>
          <w:tab w:val="num" w:pos="540"/>
        </w:tabs>
        <w:spacing w:line="360" w:lineRule="auto"/>
        <w:ind w:left="180" w:hanging="180"/>
        <w:jc w:val="both"/>
        <w:rPr>
          <w:rFonts w:ascii="Arial" w:hAnsi="Arial" w:cs="Arial"/>
          <w:bCs/>
          <w:sz w:val="20"/>
          <w:szCs w:val="20"/>
          <w:lang w:val="en-GB"/>
        </w:rPr>
      </w:pPr>
      <w:r>
        <w:rPr>
          <w:rFonts w:ascii="Arial" w:hAnsi="Arial" w:cs="Arial"/>
          <w:bCs/>
          <w:iCs/>
          <w:sz w:val="20"/>
          <w:szCs w:val="20"/>
          <w:lang w:val="en-GB"/>
        </w:rPr>
        <w:t>The above is just an offer, and no availability has been checked</w:t>
      </w:r>
      <w:r w:rsidR="00915F6D">
        <w:rPr>
          <w:rFonts w:ascii="Arial" w:hAnsi="Arial" w:cs="Arial"/>
          <w:bCs/>
          <w:iCs/>
          <w:sz w:val="20"/>
          <w:szCs w:val="20"/>
          <w:lang w:val="en-GB"/>
        </w:rPr>
        <w:t xml:space="preserve">. </w:t>
      </w:r>
    </w:p>
    <w:p w14:paraId="20CDE204" w14:textId="77777777" w:rsidR="00B70511" w:rsidRDefault="00B70511" w:rsidP="00B70511">
      <w:pPr>
        <w:numPr>
          <w:ilvl w:val="0"/>
          <w:numId w:val="11"/>
        </w:numPr>
        <w:tabs>
          <w:tab w:val="num" w:pos="180"/>
          <w:tab w:val="num" w:pos="540"/>
        </w:tabs>
        <w:spacing w:line="360" w:lineRule="auto"/>
        <w:ind w:left="180" w:hanging="180"/>
        <w:jc w:val="both"/>
        <w:rPr>
          <w:rFonts w:ascii="Arial" w:hAnsi="Arial" w:cs="Arial"/>
          <w:bCs/>
          <w:sz w:val="20"/>
          <w:szCs w:val="20"/>
          <w:lang w:val="en-GB"/>
        </w:rPr>
      </w:pPr>
      <w:proofErr w:type="spellStart"/>
      <w:r>
        <w:rPr>
          <w:rFonts w:ascii="Arial" w:hAnsi="Arial" w:cs="Arial"/>
          <w:bCs/>
          <w:sz w:val="20"/>
          <w:szCs w:val="20"/>
          <w:lang w:val="de-DE"/>
        </w:rPr>
        <w:t>No</w:t>
      </w:r>
      <w:proofErr w:type="spellEnd"/>
      <w:r>
        <w:rPr>
          <w:rFonts w:ascii="Arial" w:hAnsi="Arial" w:cs="Arial"/>
          <w:bCs/>
          <w:sz w:val="20"/>
          <w:szCs w:val="20"/>
          <w:lang w:val="de-DE"/>
        </w:rPr>
        <w:t xml:space="preserve"> Space </w:t>
      </w:r>
      <w:proofErr w:type="spellStart"/>
      <w:r>
        <w:rPr>
          <w:rFonts w:ascii="Arial" w:hAnsi="Arial" w:cs="Arial"/>
          <w:bCs/>
          <w:sz w:val="20"/>
          <w:szCs w:val="20"/>
          <w:lang w:val="de-DE"/>
        </w:rPr>
        <w:t>is</w:t>
      </w:r>
      <w:proofErr w:type="spellEnd"/>
      <w:r>
        <w:rPr>
          <w:rFonts w:ascii="Arial" w:hAnsi="Arial" w:cs="Arial"/>
          <w:bCs/>
          <w:sz w:val="20"/>
          <w:szCs w:val="20"/>
          <w:lang w:val="de-DE"/>
        </w:rPr>
        <w:t xml:space="preserve"> Held Actual </w:t>
      </w:r>
      <w:proofErr w:type="spellStart"/>
      <w:r>
        <w:rPr>
          <w:rFonts w:ascii="Arial" w:hAnsi="Arial" w:cs="Arial"/>
          <w:bCs/>
          <w:sz w:val="20"/>
          <w:szCs w:val="20"/>
          <w:lang w:val="de-DE"/>
        </w:rPr>
        <w:t>Availability</w:t>
      </w:r>
      <w:proofErr w:type="spellEnd"/>
      <w:r>
        <w:rPr>
          <w:rFonts w:ascii="Arial" w:hAnsi="Arial" w:cs="Arial"/>
          <w:bCs/>
          <w:sz w:val="20"/>
          <w:szCs w:val="20"/>
          <w:lang w:val="de-DE"/>
        </w:rPr>
        <w:t xml:space="preserve"> at </w:t>
      </w:r>
      <w:proofErr w:type="spellStart"/>
      <w:r>
        <w:rPr>
          <w:rFonts w:ascii="Arial" w:hAnsi="Arial" w:cs="Arial"/>
          <w:bCs/>
          <w:sz w:val="20"/>
          <w:szCs w:val="20"/>
          <w:lang w:val="de-DE"/>
        </w:rPr>
        <w:t>the</w:t>
      </w:r>
      <w:proofErr w:type="spellEnd"/>
      <w:r>
        <w:rPr>
          <w:rFonts w:ascii="Arial" w:hAnsi="Arial" w:cs="Arial"/>
          <w:bCs/>
          <w:sz w:val="20"/>
          <w:szCs w:val="20"/>
          <w:lang w:val="de-DE"/>
        </w:rPr>
        <w:t xml:space="preserve"> Time </w:t>
      </w:r>
      <w:proofErr w:type="spellStart"/>
      <w:r>
        <w:rPr>
          <w:rFonts w:ascii="Arial" w:hAnsi="Arial" w:cs="Arial"/>
          <w:bCs/>
          <w:sz w:val="20"/>
          <w:szCs w:val="20"/>
          <w:lang w:val="de-DE"/>
        </w:rPr>
        <w:t>of</w:t>
      </w:r>
      <w:proofErr w:type="spellEnd"/>
      <w:r>
        <w:rPr>
          <w:rFonts w:ascii="Arial" w:hAnsi="Arial" w:cs="Arial"/>
          <w:bCs/>
          <w:sz w:val="20"/>
          <w:szCs w:val="20"/>
          <w:lang w:val="de-DE"/>
        </w:rPr>
        <w:t xml:space="preserve"> </w:t>
      </w:r>
      <w:proofErr w:type="spellStart"/>
      <w:r>
        <w:rPr>
          <w:rFonts w:ascii="Arial" w:hAnsi="Arial" w:cs="Arial"/>
          <w:bCs/>
          <w:sz w:val="20"/>
          <w:szCs w:val="20"/>
          <w:lang w:val="de-DE"/>
        </w:rPr>
        <w:t>the</w:t>
      </w:r>
      <w:proofErr w:type="spellEnd"/>
      <w:r>
        <w:rPr>
          <w:rFonts w:ascii="Arial" w:hAnsi="Arial" w:cs="Arial"/>
          <w:bCs/>
          <w:sz w:val="20"/>
          <w:szCs w:val="20"/>
          <w:lang w:val="de-DE"/>
        </w:rPr>
        <w:t xml:space="preserve"> Booking. </w:t>
      </w:r>
    </w:p>
    <w:p w14:paraId="15647ADD" w14:textId="77777777" w:rsidR="00B70511" w:rsidRDefault="00B70511" w:rsidP="00B70511">
      <w:pPr>
        <w:numPr>
          <w:ilvl w:val="0"/>
          <w:numId w:val="11"/>
        </w:numPr>
        <w:tabs>
          <w:tab w:val="num" w:pos="180"/>
          <w:tab w:val="num" w:pos="540"/>
        </w:tabs>
        <w:spacing w:line="360" w:lineRule="auto"/>
        <w:ind w:left="180" w:hanging="180"/>
        <w:jc w:val="both"/>
        <w:rPr>
          <w:rFonts w:ascii="Arial" w:hAnsi="Arial" w:cs="Arial"/>
          <w:bCs/>
          <w:sz w:val="20"/>
          <w:szCs w:val="20"/>
          <w:lang w:val="en-GB"/>
        </w:rPr>
      </w:pPr>
      <w:r>
        <w:rPr>
          <w:rFonts w:ascii="Arial" w:hAnsi="Arial" w:cs="Arial"/>
          <w:bCs/>
          <w:iCs/>
          <w:sz w:val="20"/>
          <w:szCs w:val="20"/>
          <w:lang w:val="en-GB"/>
        </w:rPr>
        <w:t>Actual availability and rates are subject to change and can be reconfirmed only at the time of the booking.</w:t>
      </w:r>
    </w:p>
    <w:p w14:paraId="4ACA27BB" w14:textId="77777777" w:rsidR="00B70511" w:rsidRDefault="00B70511" w:rsidP="00B70511">
      <w:pPr>
        <w:numPr>
          <w:ilvl w:val="0"/>
          <w:numId w:val="11"/>
        </w:numPr>
        <w:tabs>
          <w:tab w:val="num" w:pos="180"/>
          <w:tab w:val="num" w:pos="540"/>
        </w:tabs>
        <w:spacing w:line="360" w:lineRule="auto"/>
        <w:ind w:left="180" w:hanging="180"/>
        <w:jc w:val="both"/>
        <w:rPr>
          <w:rFonts w:ascii="Arial" w:hAnsi="Arial" w:cs="Arial"/>
          <w:bCs/>
          <w:sz w:val="20"/>
          <w:szCs w:val="20"/>
          <w:lang w:val="en-GB"/>
        </w:rPr>
      </w:pPr>
      <w:r>
        <w:rPr>
          <w:rFonts w:ascii="Arial" w:hAnsi="Arial" w:cs="Arial"/>
          <w:bCs/>
          <w:iCs/>
          <w:sz w:val="20"/>
          <w:szCs w:val="20"/>
          <w:lang w:val="en-GB"/>
        </w:rPr>
        <w:t>In case VAT, entrance fees, sites’ opening times etc alter, quotation’s rates and program may be modified accordingly.</w:t>
      </w:r>
    </w:p>
    <w:p w14:paraId="330066A7" w14:textId="77777777" w:rsidR="009360B7" w:rsidRPr="009360B7" w:rsidRDefault="00B70511" w:rsidP="00B95476">
      <w:pPr>
        <w:numPr>
          <w:ilvl w:val="0"/>
          <w:numId w:val="11"/>
        </w:numPr>
        <w:tabs>
          <w:tab w:val="num" w:pos="180"/>
          <w:tab w:val="num" w:pos="540"/>
        </w:tabs>
        <w:spacing w:line="360" w:lineRule="auto"/>
        <w:ind w:left="180" w:hanging="180"/>
        <w:jc w:val="both"/>
        <w:rPr>
          <w:rFonts w:ascii="Arial" w:hAnsi="Arial" w:cs="Arial"/>
          <w:bCs/>
          <w:sz w:val="20"/>
          <w:szCs w:val="20"/>
          <w:lang w:val="en-GB"/>
        </w:rPr>
      </w:pPr>
      <w:r>
        <w:rPr>
          <w:rFonts w:ascii="Arial" w:hAnsi="Arial" w:cs="Arial"/>
          <w:bCs/>
          <w:noProof/>
          <w:sz w:val="20"/>
          <w:szCs w:val="20"/>
        </w:rPr>
        <w:t>Due to unforseen weather conditions, itinerary may be canceled and another destination sight may be subsitiated</w:t>
      </w:r>
    </w:p>
    <w:p w14:paraId="7E3D5D1E" w14:textId="3F18BC66" w:rsidR="00B95476" w:rsidRPr="009360B7" w:rsidRDefault="00B70511" w:rsidP="009360B7">
      <w:pPr>
        <w:tabs>
          <w:tab w:val="num" w:pos="720"/>
        </w:tabs>
        <w:spacing w:line="360" w:lineRule="auto"/>
        <w:ind w:left="180"/>
        <w:jc w:val="both"/>
        <w:rPr>
          <w:rFonts w:ascii="Arial" w:hAnsi="Arial" w:cs="Arial"/>
          <w:bCs/>
          <w:sz w:val="20"/>
          <w:szCs w:val="20"/>
          <w:lang w:val="en-GB"/>
        </w:rPr>
      </w:pPr>
      <w:r>
        <w:rPr>
          <w:rFonts w:ascii="Arial" w:hAnsi="Arial" w:cs="Arial"/>
          <w:bCs/>
          <w:noProof/>
          <w:sz w:val="20"/>
          <w:szCs w:val="20"/>
        </w:rPr>
        <w:t xml:space="preserve"> </w:t>
      </w:r>
    </w:p>
    <w:p w14:paraId="48245B33" w14:textId="77777777" w:rsidR="009360B7" w:rsidRPr="00887E39" w:rsidRDefault="009360B7" w:rsidP="009360B7">
      <w:pPr>
        <w:pStyle w:val="NormalWeb"/>
        <w:spacing w:before="0" w:beforeAutospacing="0" w:after="0" w:afterAutospacing="0" w:line="360" w:lineRule="auto"/>
        <w:rPr>
          <w:rFonts w:ascii="Arial" w:hAnsi="Arial" w:cs="Arial"/>
          <w:b/>
          <w:sz w:val="20"/>
          <w:szCs w:val="20"/>
          <w:lang w:val="en-US"/>
        </w:rPr>
      </w:pPr>
      <w:r w:rsidRPr="00887E39">
        <w:rPr>
          <w:rFonts w:ascii="Arial" w:hAnsi="Arial" w:cs="Arial"/>
          <w:b/>
          <w:sz w:val="20"/>
          <w:szCs w:val="20"/>
          <w:lang w:val="en-US"/>
        </w:rPr>
        <w:t>Cancelation Terms and Conditions “Unless otherwise stated”:</w:t>
      </w:r>
    </w:p>
    <w:p w14:paraId="35CB7FCE" w14:textId="77777777" w:rsidR="009360B7" w:rsidRPr="00887E39" w:rsidRDefault="009360B7" w:rsidP="009360B7">
      <w:pPr>
        <w:numPr>
          <w:ilvl w:val="0"/>
          <w:numId w:val="4"/>
        </w:numPr>
        <w:tabs>
          <w:tab w:val="num" w:pos="180"/>
          <w:tab w:val="num" w:pos="540"/>
        </w:tabs>
        <w:spacing w:line="360" w:lineRule="auto"/>
        <w:ind w:left="180" w:hanging="180"/>
        <w:jc w:val="both"/>
        <w:rPr>
          <w:rFonts w:ascii="Arial" w:hAnsi="Arial" w:cs="Arial"/>
          <w:b/>
          <w:iCs/>
          <w:sz w:val="20"/>
          <w:szCs w:val="20"/>
          <w:lang w:val="en-GB"/>
        </w:rPr>
      </w:pPr>
      <w:r w:rsidRPr="00887E39">
        <w:rPr>
          <w:rFonts w:ascii="Arial" w:hAnsi="Arial" w:cs="Arial"/>
          <w:color w:val="000000"/>
          <w:sz w:val="20"/>
          <w:szCs w:val="20"/>
        </w:rPr>
        <w:t>Full Group Cancellation without penalties latest 21 days prior to arrival date. </w:t>
      </w:r>
    </w:p>
    <w:p w14:paraId="5AF2D83A" w14:textId="77777777" w:rsidR="009360B7" w:rsidRPr="00887E39" w:rsidRDefault="009360B7" w:rsidP="009360B7">
      <w:pPr>
        <w:numPr>
          <w:ilvl w:val="0"/>
          <w:numId w:val="4"/>
        </w:numPr>
        <w:tabs>
          <w:tab w:val="num" w:pos="180"/>
          <w:tab w:val="num" w:pos="540"/>
        </w:tabs>
        <w:spacing w:line="360" w:lineRule="auto"/>
        <w:ind w:left="180" w:hanging="180"/>
        <w:jc w:val="both"/>
        <w:rPr>
          <w:rFonts w:ascii="Arial" w:hAnsi="Arial" w:cs="Arial"/>
          <w:b/>
          <w:iCs/>
          <w:sz w:val="20"/>
          <w:szCs w:val="20"/>
          <w:lang w:val="en-GB"/>
        </w:rPr>
      </w:pPr>
      <w:r w:rsidRPr="00887E39">
        <w:rPr>
          <w:rFonts w:ascii="Arial" w:hAnsi="Arial" w:cs="Arial"/>
          <w:color w:val="000000"/>
          <w:sz w:val="20"/>
          <w:szCs w:val="20"/>
        </w:rPr>
        <w:t>Final Rooming/name list to be sent latest at 21 days prior to arrival date.</w:t>
      </w:r>
    </w:p>
    <w:p w14:paraId="315E1378" w14:textId="77777777" w:rsidR="009360B7" w:rsidRPr="00887E39" w:rsidRDefault="009360B7" w:rsidP="009360B7">
      <w:pPr>
        <w:numPr>
          <w:ilvl w:val="0"/>
          <w:numId w:val="4"/>
        </w:numPr>
        <w:tabs>
          <w:tab w:val="num" w:pos="180"/>
          <w:tab w:val="num" w:pos="540"/>
        </w:tabs>
        <w:spacing w:line="360" w:lineRule="auto"/>
        <w:ind w:left="180" w:hanging="180"/>
        <w:jc w:val="both"/>
        <w:rPr>
          <w:rFonts w:ascii="Arial" w:hAnsi="Arial" w:cs="Arial"/>
          <w:b/>
          <w:iCs/>
          <w:sz w:val="20"/>
          <w:szCs w:val="20"/>
          <w:lang w:val="en-GB"/>
        </w:rPr>
      </w:pPr>
      <w:r w:rsidRPr="00887E39">
        <w:rPr>
          <w:rFonts w:ascii="Arial" w:hAnsi="Arial" w:cs="Arial"/>
          <w:color w:val="000000"/>
          <w:sz w:val="20"/>
          <w:szCs w:val="20"/>
        </w:rPr>
        <w:t>Partial Cancellation without penalties (max 10% of the total rooms) until latest 10 days prior to arrival date.</w:t>
      </w:r>
    </w:p>
    <w:p w14:paraId="011DB9BD" w14:textId="77777777" w:rsidR="009360B7" w:rsidRPr="00887E39" w:rsidRDefault="009360B7" w:rsidP="009360B7">
      <w:pPr>
        <w:numPr>
          <w:ilvl w:val="0"/>
          <w:numId w:val="4"/>
        </w:numPr>
        <w:tabs>
          <w:tab w:val="num" w:pos="180"/>
          <w:tab w:val="num" w:pos="540"/>
        </w:tabs>
        <w:spacing w:line="360" w:lineRule="auto"/>
        <w:ind w:left="180" w:hanging="180"/>
        <w:jc w:val="both"/>
        <w:rPr>
          <w:rFonts w:ascii="Arial" w:hAnsi="Arial" w:cs="Arial"/>
          <w:b/>
          <w:iCs/>
          <w:sz w:val="20"/>
          <w:szCs w:val="20"/>
          <w:lang w:val="en-GB"/>
        </w:rPr>
      </w:pPr>
      <w:r w:rsidRPr="00887E39">
        <w:rPr>
          <w:rFonts w:ascii="Arial" w:hAnsi="Arial" w:cs="Arial"/>
          <w:color w:val="000000"/>
          <w:sz w:val="20"/>
          <w:szCs w:val="20"/>
        </w:rPr>
        <w:t>Any cancellation within less than 10 days prior to arrival date %100 No-Show Penalty applies (cancellations with offical health/death certificate exempt)</w:t>
      </w:r>
    </w:p>
    <w:p w14:paraId="143B75D6" w14:textId="245D7303" w:rsidR="009360B7" w:rsidRPr="009360B7" w:rsidRDefault="009360B7" w:rsidP="009360B7">
      <w:pPr>
        <w:numPr>
          <w:ilvl w:val="0"/>
          <w:numId w:val="4"/>
        </w:numPr>
        <w:tabs>
          <w:tab w:val="num" w:pos="180"/>
          <w:tab w:val="num" w:pos="540"/>
        </w:tabs>
        <w:spacing w:line="360" w:lineRule="auto"/>
        <w:ind w:left="180" w:hanging="180"/>
        <w:jc w:val="both"/>
        <w:rPr>
          <w:rFonts w:ascii="Arial" w:hAnsi="Arial" w:cs="Arial"/>
          <w:b/>
          <w:iCs/>
          <w:sz w:val="20"/>
          <w:szCs w:val="20"/>
          <w:lang w:val="en-GB"/>
        </w:rPr>
      </w:pPr>
      <w:proofErr w:type="spellStart"/>
      <w:r w:rsidRPr="00887E39">
        <w:rPr>
          <w:rFonts w:ascii="Arial" w:hAnsi="Arial" w:cs="Arial"/>
          <w:bCs/>
          <w:sz w:val="20"/>
          <w:szCs w:val="20"/>
          <w:highlight w:val="cyan"/>
          <w:lang w:val="de-DE"/>
        </w:rPr>
        <w:t>Accepting</w:t>
      </w:r>
      <w:proofErr w:type="spellEnd"/>
      <w:r w:rsidRPr="00887E39">
        <w:rPr>
          <w:rFonts w:ascii="Arial" w:hAnsi="Arial" w:cs="Arial"/>
          <w:bCs/>
          <w:sz w:val="20"/>
          <w:szCs w:val="20"/>
          <w:highlight w:val="cyan"/>
          <w:lang w:val="de-DE"/>
        </w:rPr>
        <w:t xml:space="preserve"> </w:t>
      </w:r>
      <w:proofErr w:type="spellStart"/>
      <w:r w:rsidRPr="00887E39">
        <w:rPr>
          <w:rFonts w:ascii="Arial" w:hAnsi="Arial" w:cs="Arial"/>
          <w:bCs/>
          <w:sz w:val="20"/>
          <w:szCs w:val="20"/>
          <w:highlight w:val="cyan"/>
          <w:lang w:val="de-DE"/>
        </w:rPr>
        <w:t>this</w:t>
      </w:r>
      <w:proofErr w:type="spellEnd"/>
      <w:r w:rsidRPr="00887E39">
        <w:rPr>
          <w:rFonts w:ascii="Arial" w:hAnsi="Arial" w:cs="Arial"/>
          <w:bCs/>
          <w:sz w:val="20"/>
          <w:szCs w:val="20"/>
          <w:highlight w:val="cyan"/>
          <w:lang w:val="de-DE"/>
        </w:rPr>
        <w:t xml:space="preserve"> </w:t>
      </w:r>
      <w:proofErr w:type="spellStart"/>
      <w:r w:rsidRPr="00887E39">
        <w:rPr>
          <w:rFonts w:ascii="Arial" w:hAnsi="Arial" w:cs="Arial"/>
          <w:bCs/>
          <w:sz w:val="20"/>
          <w:szCs w:val="20"/>
          <w:highlight w:val="cyan"/>
          <w:lang w:val="de-DE"/>
        </w:rPr>
        <w:t>proposal</w:t>
      </w:r>
      <w:proofErr w:type="spellEnd"/>
      <w:r w:rsidRPr="00887E39">
        <w:rPr>
          <w:rFonts w:ascii="Arial" w:hAnsi="Arial" w:cs="Arial"/>
          <w:bCs/>
          <w:sz w:val="20"/>
          <w:szCs w:val="20"/>
          <w:highlight w:val="cyan"/>
          <w:lang w:val="de-DE"/>
        </w:rPr>
        <w:t xml:space="preserve"> </w:t>
      </w:r>
      <w:proofErr w:type="spellStart"/>
      <w:r w:rsidRPr="00887E39">
        <w:rPr>
          <w:rFonts w:ascii="Arial" w:hAnsi="Arial" w:cs="Arial"/>
          <w:bCs/>
          <w:sz w:val="20"/>
          <w:szCs w:val="20"/>
          <w:highlight w:val="cyan"/>
          <w:lang w:val="de-DE"/>
        </w:rPr>
        <w:t>implies</w:t>
      </w:r>
      <w:proofErr w:type="spellEnd"/>
      <w:r w:rsidRPr="00887E39">
        <w:rPr>
          <w:rFonts w:ascii="Arial" w:hAnsi="Arial" w:cs="Arial"/>
          <w:bCs/>
          <w:sz w:val="20"/>
          <w:szCs w:val="20"/>
          <w:highlight w:val="cyan"/>
          <w:lang w:val="de-DE"/>
        </w:rPr>
        <w:t xml:space="preserve"> </w:t>
      </w:r>
      <w:proofErr w:type="spellStart"/>
      <w:r w:rsidRPr="00887E39">
        <w:rPr>
          <w:rFonts w:ascii="Arial" w:hAnsi="Arial" w:cs="Arial"/>
          <w:bCs/>
          <w:sz w:val="20"/>
          <w:szCs w:val="20"/>
          <w:highlight w:val="cyan"/>
          <w:lang w:val="de-DE"/>
        </w:rPr>
        <w:t>accepting</w:t>
      </w:r>
      <w:proofErr w:type="spellEnd"/>
      <w:r w:rsidRPr="00887E39">
        <w:rPr>
          <w:rFonts w:ascii="Arial" w:hAnsi="Arial" w:cs="Arial"/>
          <w:bCs/>
          <w:sz w:val="20"/>
          <w:szCs w:val="20"/>
          <w:highlight w:val="cyan"/>
          <w:lang w:val="de-DE"/>
        </w:rPr>
        <w:t xml:space="preserve"> </w:t>
      </w:r>
      <w:proofErr w:type="spellStart"/>
      <w:r w:rsidRPr="00887E39">
        <w:rPr>
          <w:rFonts w:ascii="Arial" w:hAnsi="Arial" w:cs="Arial"/>
          <w:bCs/>
          <w:sz w:val="20"/>
          <w:szCs w:val="20"/>
          <w:highlight w:val="cyan"/>
          <w:lang w:val="de-DE"/>
        </w:rPr>
        <w:t>the</w:t>
      </w:r>
      <w:proofErr w:type="spellEnd"/>
      <w:r w:rsidRPr="00887E39">
        <w:rPr>
          <w:rFonts w:ascii="Arial" w:hAnsi="Arial" w:cs="Arial"/>
          <w:bCs/>
          <w:sz w:val="20"/>
          <w:szCs w:val="20"/>
          <w:highlight w:val="cyan"/>
          <w:lang w:val="de-DE"/>
        </w:rPr>
        <w:t xml:space="preserve"> </w:t>
      </w:r>
      <w:proofErr w:type="spellStart"/>
      <w:r w:rsidRPr="00887E39">
        <w:rPr>
          <w:rFonts w:ascii="Arial" w:hAnsi="Arial" w:cs="Arial"/>
          <w:bCs/>
          <w:sz w:val="20"/>
          <w:szCs w:val="20"/>
          <w:highlight w:val="cyan"/>
          <w:lang w:val="de-DE"/>
        </w:rPr>
        <w:t>terms</w:t>
      </w:r>
      <w:proofErr w:type="spellEnd"/>
      <w:r w:rsidRPr="00887E39">
        <w:rPr>
          <w:rFonts w:ascii="Arial" w:hAnsi="Arial" w:cs="Arial"/>
          <w:bCs/>
          <w:sz w:val="20"/>
          <w:szCs w:val="20"/>
          <w:highlight w:val="cyan"/>
          <w:lang w:val="de-DE"/>
        </w:rPr>
        <w:t xml:space="preserve"> and </w:t>
      </w:r>
      <w:proofErr w:type="spellStart"/>
      <w:r w:rsidRPr="00887E39">
        <w:rPr>
          <w:rFonts w:ascii="Arial" w:hAnsi="Arial" w:cs="Arial"/>
          <w:bCs/>
          <w:sz w:val="20"/>
          <w:szCs w:val="20"/>
          <w:highlight w:val="cyan"/>
          <w:lang w:val="de-DE"/>
        </w:rPr>
        <w:t>conditions</w:t>
      </w:r>
      <w:proofErr w:type="spellEnd"/>
    </w:p>
    <w:p w14:paraId="6DB6F749" w14:textId="77777777" w:rsidR="003D1C6B" w:rsidRDefault="003D1C6B" w:rsidP="00AC7913">
      <w:pPr>
        <w:spacing w:line="360" w:lineRule="auto"/>
        <w:rPr>
          <w:rFonts w:ascii="Arial" w:hAnsi="Arial" w:cs="Arial"/>
          <w:b/>
          <w:sz w:val="20"/>
          <w:szCs w:val="20"/>
          <w:lang w:val="de-DE"/>
        </w:rPr>
      </w:pPr>
    </w:p>
    <w:p w14:paraId="00526167" w14:textId="4AD3A39C" w:rsidR="0091397E" w:rsidRPr="0091397E" w:rsidRDefault="0091397E" w:rsidP="0091397E">
      <w:pPr>
        <w:spacing w:line="360" w:lineRule="auto"/>
        <w:rPr>
          <w:rFonts w:ascii="Arial" w:hAnsi="Arial" w:cs="Arial"/>
          <w:b/>
          <w:sz w:val="20"/>
          <w:szCs w:val="20"/>
          <w:lang w:val="de-DE"/>
        </w:rPr>
      </w:pPr>
      <w:proofErr w:type="spellStart"/>
      <w:r w:rsidRPr="0091397E">
        <w:rPr>
          <w:rFonts w:ascii="Arial" w:hAnsi="Arial" w:cs="Arial"/>
          <w:b/>
          <w:sz w:val="20"/>
          <w:szCs w:val="20"/>
          <w:lang w:val="de-DE"/>
        </w:rPr>
        <w:t>Packing</w:t>
      </w:r>
      <w:proofErr w:type="spellEnd"/>
      <w:r w:rsidRPr="0091397E">
        <w:rPr>
          <w:rFonts w:ascii="Arial" w:hAnsi="Arial" w:cs="Arial"/>
          <w:b/>
          <w:sz w:val="20"/>
          <w:szCs w:val="20"/>
          <w:lang w:val="de-DE"/>
        </w:rPr>
        <w:t xml:space="preserve"> List </w:t>
      </w:r>
      <w:proofErr w:type="spellStart"/>
      <w:r w:rsidRPr="0091397E">
        <w:rPr>
          <w:rFonts w:ascii="Arial" w:hAnsi="Arial" w:cs="Arial"/>
          <w:b/>
          <w:sz w:val="20"/>
          <w:szCs w:val="20"/>
          <w:lang w:val="de-DE"/>
        </w:rPr>
        <w:t>for</w:t>
      </w:r>
      <w:proofErr w:type="spellEnd"/>
      <w:r w:rsidRPr="0091397E">
        <w:rPr>
          <w:rFonts w:ascii="Arial" w:hAnsi="Arial" w:cs="Arial"/>
          <w:b/>
          <w:sz w:val="20"/>
          <w:szCs w:val="20"/>
          <w:lang w:val="de-DE"/>
        </w:rPr>
        <w:t xml:space="preserve"> Guests: </w:t>
      </w:r>
      <w:r w:rsidRPr="0091397E">
        <w:rPr>
          <w:rFonts w:ascii="Apple Color Emoji" w:hAnsi="Apple Color Emoji" w:cs="Apple Color Emoji"/>
          <w:b/>
          <w:color w:val="000000"/>
          <w:sz w:val="20"/>
          <w:szCs w:val="20"/>
        </w:rPr>
        <w:t>🎒</w:t>
      </w:r>
    </w:p>
    <w:p w14:paraId="3597EE22" w14:textId="77777777" w:rsidR="0091397E" w:rsidRPr="0091397E" w:rsidRDefault="0091397E" w:rsidP="0091397E">
      <w:pPr>
        <w:numPr>
          <w:ilvl w:val="0"/>
          <w:numId w:val="11"/>
        </w:numPr>
        <w:tabs>
          <w:tab w:val="num" w:pos="180"/>
          <w:tab w:val="num" w:pos="540"/>
        </w:tabs>
        <w:spacing w:line="360" w:lineRule="auto"/>
        <w:ind w:left="180" w:hanging="180"/>
        <w:jc w:val="both"/>
        <w:rPr>
          <w:rFonts w:ascii="Arial" w:hAnsi="Arial" w:cs="Arial"/>
          <w:bCs/>
          <w:sz w:val="20"/>
          <w:szCs w:val="20"/>
          <w:lang w:val="en-GB"/>
        </w:rPr>
      </w:pPr>
      <w:r w:rsidRPr="0091397E">
        <w:rPr>
          <w:rFonts w:ascii="Arial" w:hAnsi="Arial" w:cs="Arial"/>
          <w:bCs/>
          <w:color w:val="000000"/>
          <w:sz w:val="20"/>
          <w:szCs w:val="20"/>
        </w:rPr>
        <w:t>Waterproof &amp; windproof</w:t>
      </w:r>
      <w:r w:rsidRPr="0091397E">
        <w:rPr>
          <w:rStyle w:val="apple-converted-space"/>
          <w:rFonts w:ascii="Arial" w:hAnsi="Arial" w:cs="Arial"/>
          <w:bCs/>
          <w:color w:val="000000"/>
          <w:sz w:val="20"/>
          <w:szCs w:val="20"/>
        </w:rPr>
        <w:t> </w:t>
      </w:r>
      <w:r w:rsidRPr="0091397E">
        <w:rPr>
          <w:rStyle w:val="Strong"/>
          <w:rFonts w:ascii="Arial" w:hAnsi="Arial" w:cs="Arial"/>
          <w:b w:val="0"/>
          <w:color w:val="000000"/>
          <w:sz w:val="20"/>
          <w:szCs w:val="20"/>
        </w:rPr>
        <w:t>jacket</w:t>
      </w:r>
    </w:p>
    <w:p w14:paraId="4476E15B" w14:textId="77777777" w:rsidR="0091397E" w:rsidRPr="0091397E" w:rsidRDefault="0091397E" w:rsidP="0091397E">
      <w:pPr>
        <w:numPr>
          <w:ilvl w:val="0"/>
          <w:numId w:val="11"/>
        </w:numPr>
        <w:tabs>
          <w:tab w:val="num" w:pos="180"/>
          <w:tab w:val="num" w:pos="540"/>
        </w:tabs>
        <w:spacing w:line="360" w:lineRule="auto"/>
        <w:ind w:left="180" w:hanging="180"/>
        <w:jc w:val="both"/>
        <w:rPr>
          <w:rFonts w:ascii="Arial" w:hAnsi="Arial" w:cs="Arial"/>
          <w:bCs/>
          <w:sz w:val="20"/>
          <w:szCs w:val="20"/>
          <w:lang w:val="en-GB"/>
        </w:rPr>
      </w:pPr>
      <w:r w:rsidRPr="0091397E">
        <w:rPr>
          <w:rFonts w:ascii="Arial" w:hAnsi="Arial" w:cs="Arial"/>
          <w:bCs/>
          <w:color w:val="000000"/>
          <w:sz w:val="20"/>
          <w:szCs w:val="20"/>
        </w:rPr>
        <w:t>Breathable</w:t>
      </w:r>
      <w:r w:rsidRPr="0091397E">
        <w:rPr>
          <w:rStyle w:val="apple-converted-space"/>
          <w:rFonts w:ascii="Arial" w:hAnsi="Arial" w:cs="Arial"/>
          <w:bCs/>
          <w:color w:val="000000"/>
          <w:sz w:val="20"/>
          <w:szCs w:val="20"/>
        </w:rPr>
        <w:t> </w:t>
      </w:r>
      <w:r w:rsidRPr="0091397E">
        <w:rPr>
          <w:rStyle w:val="Strong"/>
          <w:rFonts w:ascii="Arial" w:hAnsi="Arial" w:cs="Arial"/>
          <w:b w:val="0"/>
          <w:color w:val="000000"/>
          <w:sz w:val="20"/>
          <w:szCs w:val="20"/>
        </w:rPr>
        <w:t>base layers</w:t>
      </w:r>
    </w:p>
    <w:p w14:paraId="5B601E0A" w14:textId="77777777" w:rsidR="0091397E" w:rsidRPr="0091397E" w:rsidRDefault="0091397E" w:rsidP="0091397E">
      <w:pPr>
        <w:numPr>
          <w:ilvl w:val="0"/>
          <w:numId w:val="11"/>
        </w:numPr>
        <w:tabs>
          <w:tab w:val="num" w:pos="180"/>
          <w:tab w:val="num" w:pos="540"/>
        </w:tabs>
        <w:spacing w:line="360" w:lineRule="auto"/>
        <w:ind w:left="180" w:hanging="180"/>
        <w:jc w:val="both"/>
        <w:rPr>
          <w:rFonts w:ascii="Arial" w:hAnsi="Arial" w:cs="Arial"/>
          <w:bCs/>
          <w:sz w:val="20"/>
          <w:szCs w:val="20"/>
          <w:lang w:val="en-GB"/>
        </w:rPr>
      </w:pPr>
      <w:r w:rsidRPr="0091397E">
        <w:rPr>
          <w:rStyle w:val="Strong"/>
          <w:rFonts w:ascii="Arial" w:hAnsi="Arial" w:cs="Arial"/>
          <w:b w:val="0"/>
          <w:color w:val="000000"/>
          <w:sz w:val="20"/>
          <w:szCs w:val="20"/>
        </w:rPr>
        <w:t>Fleece or insulation</w:t>
      </w:r>
      <w:r w:rsidRPr="0091397E">
        <w:rPr>
          <w:rStyle w:val="apple-converted-space"/>
          <w:rFonts w:ascii="Arial" w:hAnsi="Arial" w:cs="Arial"/>
          <w:bCs/>
          <w:color w:val="000000"/>
          <w:sz w:val="20"/>
          <w:szCs w:val="20"/>
        </w:rPr>
        <w:t> </w:t>
      </w:r>
      <w:r w:rsidRPr="0091397E">
        <w:rPr>
          <w:rFonts w:ascii="Arial" w:hAnsi="Arial" w:cs="Arial"/>
          <w:bCs/>
          <w:color w:val="000000"/>
          <w:sz w:val="20"/>
          <w:szCs w:val="20"/>
        </w:rPr>
        <w:t>layer</w:t>
      </w:r>
    </w:p>
    <w:p w14:paraId="2950A59A" w14:textId="77777777" w:rsidR="0091397E" w:rsidRPr="0091397E" w:rsidRDefault="0091397E" w:rsidP="0091397E">
      <w:pPr>
        <w:numPr>
          <w:ilvl w:val="0"/>
          <w:numId w:val="11"/>
        </w:numPr>
        <w:tabs>
          <w:tab w:val="num" w:pos="180"/>
          <w:tab w:val="num" w:pos="540"/>
        </w:tabs>
        <w:spacing w:line="360" w:lineRule="auto"/>
        <w:ind w:left="180" w:hanging="180"/>
        <w:jc w:val="both"/>
        <w:rPr>
          <w:rFonts w:ascii="Arial" w:hAnsi="Arial" w:cs="Arial"/>
          <w:bCs/>
          <w:sz w:val="20"/>
          <w:szCs w:val="20"/>
          <w:lang w:val="en-GB"/>
        </w:rPr>
      </w:pPr>
      <w:r w:rsidRPr="0091397E">
        <w:rPr>
          <w:rFonts w:ascii="Arial" w:hAnsi="Arial" w:cs="Arial"/>
          <w:bCs/>
          <w:color w:val="000000"/>
          <w:sz w:val="20"/>
          <w:szCs w:val="20"/>
        </w:rPr>
        <w:lastRenderedPageBreak/>
        <w:t>Quick-dry</w:t>
      </w:r>
      <w:r w:rsidRPr="0091397E">
        <w:rPr>
          <w:rStyle w:val="apple-converted-space"/>
          <w:rFonts w:ascii="Arial" w:hAnsi="Arial" w:cs="Arial"/>
          <w:bCs/>
          <w:color w:val="000000"/>
          <w:sz w:val="20"/>
          <w:szCs w:val="20"/>
        </w:rPr>
        <w:t> </w:t>
      </w:r>
      <w:r w:rsidRPr="0091397E">
        <w:rPr>
          <w:rStyle w:val="Strong"/>
          <w:rFonts w:ascii="Arial" w:hAnsi="Arial" w:cs="Arial"/>
          <w:b w:val="0"/>
          <w:color w:val="000000"/>
          <w:sz w:val="20"/>
          <w:szCs w:val="20"/>
        </w:rPr>
        <w:t>pants</w:t>
      </w:r>
      <w:r w:rsidRPr="0091397E">
        <w:rPr>
          <w:rStyle w:val="apple-converted-space"/>
          <w:rFonts w:ascii="Arial" w:hAnsi="Arial" w:cs="Arial"/>
          <w:bCs/>
          <w:color w:val="000000"/>
          <w:sz w:val="20"/>
          <w:szCs w:val="20"/>
        </w:rPr>
        <w:t> </w:t>
      </w:r>
      <w:r w:rsidRPr="0091397E">
        <w:rPr>
          <w:rFonts w:ascii="Arial" w:hAnsi="Arial" w:cs="Arial"/>
          <w:bCs/>
          <w:color w:val="000000"/>
          <w:sz w:val="20"/>
          <w:szCs w:val="20"/>
        </w:rPr>
        <w:t>and</w:t>
      </w:r>
      <w:r w:rsidRPr="0091397E">
        <w:rPr>
          <w:rStyle w:val="apple-converted-space"/>
          <w:rFonts w:ascii="Arial" w:hAnsi="Arial" w:cs="Arial"/>
          <w:bCs/>
          <w:color w:val="000000"/>
          <w:sz w:val="20"/>
          <w:szCs w:val="20"/>
        </w:rPr>
        <w:t> </w:t>
      </w:r>
      <w:r w:rsidRPr="0091397E">
        <w:rPr>
          <w:rStyle w:val="Strong"/>
          <w:rFonts w:ascii="Arial" w:hAnsi="Arial" w:cs="Arial"/>
          <w:b w:val="0"/>
          <w:color w:val="000000"/>
          <w:sz w:val="20"/>
          <w:szCs w:val="20"/>
        </w:rPr>
        <w:t>shorts</w:t>
      </w:r>
    </w:p>
    <w:p w14:paraId="560AE1A4" w14:textId="77777777" w:rsidR="0091397E" w:rsidRPr="0091397E" w:rsidRDefault="0091397E" w:rsidP="0091397E">
      <w:pPr>
        <w:numPr>
          <w:ilvl w:val="0"/>
          <w:numId w:val="11"/>
        </w:numPr>
        <w:tabs>
          <w:tab w:val="num" w:pos="180"/>
          <w:tab w:val="num" w:pos="540"/>
        </w:tabs>
        <w:spacing w:line="360" w:lineRule="auto"/>
        <w:ind w:left="180" w:hanging="180"/>
        <w:jc w:val="both"/>
        <w:rPr>
          <w:rFonts w:ascii="Arial" w:hAnsi="Arial" w:cs="Arial"/>
          <w:bCs/>
          <w:sz w:val="20"/>
          <w:szCs w:val="20"/>
          <w:lang w:val="en-GB"/>
        </w:rPr>
      </w:pPr>
      <w:r w:rsidRPr="0091397E">
        <w:rPr>
          <w:rStyle w:val="Strong"/>
          <w:rFonts w:ascii="Arial" w:hAnsi="Arial" w:cs="Arial"/>
          <w:b w:val="0"/>
          <w:color w:val="000000"/>
          <w:sz w:val="20"/>
          <w:szCs w:val="20"/>
        </w:rPr>
        <w:t>Sun hat</w:t>
      </w:r>
      <w:r w:rsidRPr="0091397E">
        <w:rPr>
          <w:rStyle w:val="apple-converted-space"/>
          <w:rFonts w:ascii="Arial" w:hAnsi="Arial" w:cs="Arial"/>
          <w:bCs/>
          <w:color w:val="000000"/>
          <w:sz w:val="20"/>
          <w:szCs w:val="20"/>
        </w:rPr>
        <w:t> </w:t>
      </w:r>
      <w:r w:rsidRPr="0091397E">
        <w:rPr>
          <w:rFonts w:ascii="Arial" w:hAnsi="Arial" w:cs="Arial"/>
          <w:bCs/>
          <w:color w:val="000000"/>
          <w:sz w:val="20"/>
          <w:szCs w:val="20"/>
        </w:rPr>
        <w:t>/</w:t>
      </w:r>
      <w:r w:rsidRPr="0091397E">
        <w:rPr>
          <w:rStyle w:val="apple-converted-space"/>
          <w:rFonts w:ascii="Arial" w:hAnsi="Arial" w:cs="Arial"/>
          <w:bCs/>
          <w:color w:val="000000"/>
          <w:sz w:val="20"/>
          <w:szCs w:val="20"/>
        </w:rPr>
        <w:t> </w:t>
      </w:r>
      <w:r w:rsidRPr="0091397E">
        <w:rPr>
          <w:rStyle w:val="Strong"/>
          <w:rFonts w:ascii="Arial" w:hAnsi="Arial" w:cs="Arial"/>
          <w:b w:val="0"/>
          <w:color w:val="000000"/>
          <w:sz w:val="20"/>
          <w:szCs w:val="20"/>
        </w:rPr>
        <w:t>warm hat</w:t>
      </w:r>
    </w:p>
    <w:p w14:paraId="7E0F41AD" w14:textId="77777777" w:rsidR="0091397E" w:rsidRPr="0091397E" w:rsidRDefault="0091397E" w:rsidP="0091397E">
      <w:pPr>
        <w:numPr>
          <w:ilvl w:val="0"/>
          <w:numId w:val="11"/>
        </w:numPr>
        <w:tabs>
          <w:tab w:val="num" w:pos="180"/>
          <w:tab w:val="num" w:pos="540"/>
        </w:tabs>
        <w:spacing w:line="360" w:lineRule="auto"/>
        <w:ind w:left="180" w:hanging="180"/>
        <w:jc w:val="both"/>
        <w:rPr>
          <w:rFonts w:ascii="Arial" w:hAnsi="Arial" w:cs="Arial"/>
          <w:bCs/>
          <w:sz w:val="20"/>
          <w:szCs w:val="20"/>
          <w:lang w:val="en-GB"/>
        </w:rPr>
      </w:pPr>
      <w:r w:rsidRPr="0091397E">
        <w:rPr>
          <w:rStyle w:val="Strong"/>
          <w:rFonts w:ascii="Arial" w:hAnsi="Arial" w:cs="Arial"/>
          <w:b w:val="0"/>
          <w:color w:val="000000"/>
          <w:sz w:val="20"/>
          <w:szCs w:val="20"/>
        </w:rPr>
        <w:t>Gloves</w:t>
      </w:r>
      <w:r w:rsidRPr="0091397E">
        <w:rPr>
          <w:rStyle w:val="apple-converted-space"/>
          <w:rFonts w:ascii="Arial" w:hAnsi="Arial" w:cs="Arial"/>
          <w:bCs/>
          <w:color w:val="000000"/>
          <w:sz w:val="20"/>
          <w:szCs w:val="20"/>
        </w:rPr>
        <w:t> </w:t>
      </w:r>
      <w:r w:rsidRPr="0091397E">
        <w:rPr>
          <w:rFonts w:ascii="Arial" w:hAnsi="Arial" w:cs="Arial"/>
          <w:bCs/>
          <w:color w:val="000000"/>
          <w:sz w:val="20"/>
          <w:szCs w:val="20"/>
        </w:rPr>
        <w:t>(weather-dependent)</w:t>
      </w:r>
    </w:p>
    <w:p w14:paraId="7B32CF72" w14:textId="77777777" w:rsidR="0091397E" w:rsidRPr="0091397E" w:rsidRDefault="0091397E" w:rsidP="0091397E">
      <w:pPr>
        <w:numPr>
          <w:ilvl w:val="0"/>
          <w:numId w:val="11"/>
        </w:numPr>
        <w:tabs>
          <w:tab w:val="num" w:pos="180"/>
          <w:tab w:val="num" w:pos="540"/>
        </w:tabs>
        <w:spacing w:line="360" w:lineRule="auto"/>
        <w:ind w:left="180" w:hanging="180"/>
        <w:jc w:val="both"/>
        <w:rPr>
          <w:rFonts w:ascii="Arial" w:hAnsi="Arial" w:cs="Arial"/>
          <w:bCs/>
          <w:sz w:val="20"/>
          <w:szCs w:val="20"/>
          <w:lang w:val="en-GB"/>
        </w:rPr>
      </w:pPr>
      <w:r w:rsidRPr="0091397E">
        <w:rPr>
          <w:rStyle w:val="Strong"/>
          <w:rFonts w:ascii="Arial" w:hAnsi="Arial" w:cs="Arial"/>
          <w:b w:val="0"/>
          <w:color w:val="000000"/>
          <w:sz w:val="20"/>
          <w:szCs w:val="20"/>
        </w:rPr>
        <w:t>Hiking socks</w:t>
      </w:r>
      <w:r w:rsidRPr="0091397E">
        <w:rPr>
          <w:rStyle w:val="apple-converted-space"/>
          <w:rFonts w:ascii="Arial" w:hAnsi="Arial" w:cs="Arial"/>
          <w:bCs/>
          <w:color w:val="000000"/>
          <w:sz w:val="20"/>
          <w:szCs w:val="20"/>
        </w:rPr>
        <w:t> </w:t>
      </w:r>
      <w:r w:rsidRPr="0091397E">
        <w:rPr>
          <w:rFonts w:ascii="Arial" w:hAnsi="Arial" w:cs="Arial"/>
          <w:bCs/>
          <w:color w:val="000000"/>
          <w:sz w:val="20"/>
          <w:szCs w:val="20"/>
        </w:rPr>
        <w:t>(2–3 pairs)</w:t>
      </w:r>
    </w:p>
    <w:p w14:paraId="4A3F889F" w14:textId="77777777" w:rsidR="0091397E" w:rsidRPr="0091397E" w:rsidRDefault="0091397E" w:rsidP="0091397E">
      <w:pPr>
        <w:numPr>
          <w:ilvl w:val="0"/>
          <w:numId w:val="11"/>
        </w:numPr>
        <w:tabs>
          <w:tab w:val="num" w:pos="180"/>
          <w:tab w:val="num" w:pos="540"/>
        </w:tabs>
        <w:spacing w:line="360" w:lineRule="auto"/>
        <w:ind w:left="180" w:hanging="180"/>
        <w:jc w:val="both"/>
        <w:rPr>
          <w:rFonts w:ascii="Arial" w:hAnsi="Arial" w:cs="Arial"/>
          <w:bCs/>
          <w:sz w:val="20"/>
          <w:szCs w:val="20"/>
          <w:lang w:val="en-GB"/>
        </w:rPr>
      </w:pPr>
      <w:r w:rsidRPr="0091397E">
        <w:rPr>
          <w:rStyle w:val="Strong"/>
          <w:rFonts w:ascii="Arial" w:hAnsi="Arial" w:cs="Arial"/>
          <w:b w:val="0"/>
          <w:color w:val="000000"/>
          <w:sz w:val="20"/>
          <w:szCs w:val="20"/>
        </w:rPr>
        <w:t>Trekking shoes/boots</w:t>
      </w:r>
      <w:r w:rsidRPr="0091397E">
        <w:rPr>
          <w:rStyle w:val="apple-converted-space"/>
          <w:rFonts w:ascii="Arial" w:hAnsi="Arial" w:cs="Arial"/>
          <w:bCs/>
          <w:color w:val="000000"/>
          <w:sz w:val="20"/>
          <w:szCs w:val="20"/>
        </w:rPr>
        <w:t> </w:t>
      </w:r>
      <w:r w:rsidRPr="0091397E">
        <w:rPr>
          <w:rFonts w:ascii="Arial" w:hAnsi="Arial" w:cs="Arial"/>
          <w:bCs/>
          <w:color w:val="000000"/>
          <w:sz w:val="20"/>
          <w:szCs w:val="20"/>
        </w:rPr>
        <w:t>(broken in)</w:t>
      </w:r>
    </w:p>
    <w:p w14:paraId="617DA384" w14:textId="6DAC0953" w:rsidR="0091397E" w:rsidRPr="0091397E" w:rsidRDefault="0091397E" w:rsidP="0091397E">
      <w:pPr>
        <w:numPr>
          <w:ilvl w:val="0"/>
          <w:numId w:val="11"/>
        </w:numPr>
        <w:tabs>
          <w:tab w:val="num" w:pos="180"/>
          <w:tab w:val="num" w:pos="540"/>
        </w:tabs>
        <w:spacing w:line="360" w:lineRule="auto"/>
        <w:ind w:left="180" w:hanging="180"/>
        <w:jc w:val="both"/>
        <w:rPr>
          <w:rFonts w:ascii="Arial" w:hAnsi="Arial" w:cs="Arial"/>
          <w:bCs/>
          <w:sz w:val="20"/>
          <w:szCs w:val="20"/>
          <w:lang w:val="en-GB"/>
        </w:rPr>
      </w:pPr>
      <w:r w:rsidRPr="0091397E">
        <w:rPr>
          <w:rStyle w:val="Strong"/>
          <w:rFonts w:ascii="Arial" w:hAnsi="Arial" w:cs="Arial"/>
          <w:b w:val="0"/>
          <w:color w:val="000000"/>
          <w:sz w:val="20"/>
          <w:szCs w:val="20"/>
        </w:rPr>
        <w:t>Rain cover</w:t>
      </w:r>
      <w:r>
        <w:rPr>
          <w:rStyle w:val="Strong"/>
          <w:rFonts w:ascii="Arial" w:hAnsi="Arial" w:cs="Arial"/>
          <w:b w:val="0"/>
          <w:color w:val="000000"/>
          <w:sz w:val="20"/>
          <w:szCs w:val="20"/>
        </w:rPr>
        <w:t xml:space="preserve"> </w:t>
      </w:r>
      <w:r w:rsidRPr="0091397E">
        <w:rPr>
          <w:rFonts w:ascii="Arial" w:hAnsi="Arial" w:cs="Arial"/>
          <w:bCs/>
          <w:color w:val="000000"/>
          <w:sz w:val="20"/>
          <w:szCs w:val="20"/>
        </w:rPr>
        <w:t>for backpack</w:t>
      </w:r>
    </w:p>
    <w:p w14:paraId="6DC480E0" w14:textId="77777777" w:rsidR="0091397E" w:rsidRPr="0091397E" w:rsidRDefault="0091397E" w:rsidP="0091397E">
      <w:pPr>
        <w:numPr>
          <w:ilvl w:val="0"/>
          <w:numId w:val="11"/>
        </w:numPr>
        <w:tabs>
          <w:tab w:val="num" w:pos="180"/>
          <w:tab w:val="num" w:pos="540"/>
        </w:tabs>
        <w:spacing w:line="360" w:lineRule="auto"/>
        <w:ind w:left="180" w:hanging="180"/>
        <w:jc w:val="both"/>
        <w:rPr>
          <w:rFonts w:ascii="Arial" w:hAnsi="Arial" w:cs="Arial"/>
          <w:bCs/>
          <w:sz w:val="20"/>
          <w:szCs w:val="20"/>
          <w:lang w:val="en-GB"/>
        </w:rPr>
      </w:pPr>
      <w:r w:rsidRPr="0091397E">
        <w:rPr>
          <w:rStyle w:val="Strong"/>
          <w:rFonts w:ascii="Arial" w:hAnsi="Arial" w:cs="Arial"/>
          <w:b w:val="0"/>
          <w:color w:val="000000"/>
          <w:sz w:val="20"/>
          <w:szCs w:val="20"/>
        </w:rPr>
        <w:t>Water bottles</w:t>
      </w:r>
      <w:r w:rsidRPr="0091397E">
        <w:rPr>
          <w:rStyle w:val="apple-converted-space"/>
          <w:rFonts w:ascii="Arial" w:hAnsi="Arial" w:cs="Arial"/>
          <w:bCs/>
          <w:color w:val="000000"/>
          <w:sz w:val="20"/>
          <w:szCs w:val="20"/>
        </w:rPr>
        <w:t> </w:t>
      </w:r>
      <w:r w:rsidRPr="0091397E">
        <w:rPr>
          <w:rFonts w:ascii="Arial" w:hAnsi="Arial" w:cs="Arial"/>
          <w:bCs/>
          <w:color w:val="000000"/>
          <w:sz w:val="20"/>
          <w:szCs w:val="20"/>
        </w:rPr>
        <w:t>or hydration system (min. 2 liters)</w:t>
      </w:r>
    </w:p>
    <w:p w14:paraId="41BD228F" w14:textId="77777777" w:rsidR="0091397E" w:rsidRPr="0091397E" w:rsidRDefault="0091397E" w:rsidP="0091397E">
      <w:pPr>
        <w:numPr>
          <w:ilvl w:val="0"/>
          <w:numId w:val="11"/>
        </w:numPr>
        <w:tabs>
          <w:tab w:val="num" w:pos="180"/>
          <w:tab w:val="num" w:pos="540"/>
        </w:tabs>
        <w:spacing w:line="360" w:lineRule="auto"/>
        <w:ind w:left="180" w:hanging="180"/>
        <w:jc w:val="both"/>
        <w:rPr>
          <w:rFonts w:ascii="Arial" w:hAnsi="Arial" w:cs="Arial"/>
          <w:bCs/>
          <w:sz w:val="20"/>
          <w:szCs w:val="20"/>
          <w:lang w:val="en-GB"/>
        </w:rPr>
      </w:pPr>
      <w:r w:rsidRPr="0091397E">
        <w:rPr>
          <w:rStyle w:val="Strong"/>
          <w:rFonts w:ascii="Arial" w:hAnsi="Arial" w:cs="Arial"/>
          <w:b w:val="0"/>
          <w:color w:val="000000"/>
          <w:sz w:val="20"/>
          <w:szCs w:val="20"/>
        </w:rPr>
        <w:t>Headlamp</w:t>
      </w:r>
      <w:r w:rsidRPr="0091397E">
        <w:rPr>
          <w:rStyle w:val="apple-converted-space"/>
          <w:rFonts w:ascii="Arial" w:hAnsi="Arial" w:cs="Arial"/>
          <w:bCs/>
          <w:color w:val="000000"/>
          <w:sz w:val="20"/>
          <w:szCs w:val="20"/>
        </w:rPr>
        <w:t> </w:t>
      </w:r>
      <w:r w:rsidRPr="0091397E">
        <w:rPr>
          <w:rFonts w:ascii="Arial" w:hAnsi="Arial" w:cs="Arial"/>
          <w:bCs/>
          <w:color w:val="000000"/>
          <w:sz w:val="20"/>
          <w:szCs w:val="20"/>
        </w:rPr>
        <w:t>with spare batteries</w:t>
      </w:r>
    </w:p>
    <w:p w14:paraId="62ECDE5F" w14:textId="77777777" w:rsidR="0091397E" w:rsidRPr="0091397E" w:rsidRDefault="0091397E" w:rsidP="0091397E">
      <w:pPr>
        <w:numPr>
          <w:ilvl w:val="0"/>
          <w:numId w:val="11"/>
        </w:numPr>
        <w:tabs>
          <w:tab w:val="num" w:pos="180"/>
          <w:tab w:val="num" w:pos="540"/>
        </w:tabs>
        <w:spacing w:line="360" w:lineRule="auto"/>
        <w:ind w:left="180" w:hanging="180"/>
        <w:jc w:val="both"/>
        <w:rPr>
          <w:rFonts w:ascii="Arial" w:hAnsi="Arial" w:cs="Arial"/>
          <w:bCs/>
          <w:sz w:val="20"/>
          <w:szCs w:val="20"/>
          <w:lang w:val="en-GB"/>
        </w:rPr>
      </w:pPr>
      <w:r w:rsidRPr="0091397E">
        <w:rPr>
          <w:rStyle w:val="Strong"/>
          <w:rFonts w:ascii="Arial" w:hAnsi="Arial" w:cs="Arial"/>
          <w:b w:val="0"/>
          <w:color w:val="000000"/>
          <w:sz w:val="20"/>
          <w:szCs w:val="20"/>
        </w:rPr>
        <w:t>Sunglasses</w:t>
      </w:r>
      <w:r w:rsidRPr="0091397E">
        <w:rPr>
          <w:rStyle w:val="apple-converted-space"/>
          <w:rFonts w:ascii="Arial" w:hAnsi="Arial" w:cs="Arial"/>
          <w:bCs/>
          <w:color w:val="000000"/>
          <w:sz w:val="20"/>
          <w:szCs w:val="20"/>
        </w:rPr>
        <w:t> </w:t>
      </w:r>
      <w:r w:rsidRPr="0091397E">
        <w:rPr>
          <w:rFonts w:ascii="Arial" w:hAnsi="Arial" w:cs="Arial"/>
          <w:bCs/>
          <w:color w:val="000000"/>
          <w:sz w:val="20"/>
          <w:szCs w:val="20"/>
        </w:rPr>
        <w:t>(UV-protected)</w:t>
      </w:r>
    </w:p>
    <w:p w14:paraId="4B1268E1" w14:textId="77777777" w:rsidR="0091397E" w:rsidRPr="0091397E" w:rsidRDefault="0091397E" w:rsidP="0091397E">
      <w:pPr>
        <w:numPr>
          <w:ilvl w:val="0"/>
          <w:numId w:val="11"/>
        </w:numPr>
        <w:tabs>
          <w:tab w:val="num" w:pos="180"/>
          <w:tab w:val="num" w:pos="540"/>
        </w:tabs>
        <w:spacing w:line="360" w:lineRule="auto"/>
        <w:ind w:left="180" w:hanging="180"/>
        <w:jc w:val="both"/>
        <w:rPr>
          <w:rFonts w:ascii="Arial" w:hAnsi="Arial" w:cs="Arial"/>
          <w:bCs/>
          <w:sz w:val="20"/>
          <w:szCs w:val="20"/>
          <w:lang w:val="en-GB"/>
        </w:rPr>
      </w:pPr>
      <w:r w:rsidRPr="0091397E">
        <w:rPr>
          <w:rStyle w:val="Strong"/>
          <w:rFonts w:ascii="Arial" w:hAnsi="Arial" w:cs="Arial"/>
          <w:b w:val="0"/>
          <w:color w:val="000000"/>
          <w:sz w:val="20"/>
          <w:szCs w:val="20"/>
        </w:rPr>
        <w:t>Walking poles</w:t>
      </w:r>
      <w:r w:rsidRPr="0091397E">
        <w:rPr>
          <w:rStyle w:val="apple-converted-space"/>
          <w:rFonts w:ascii="Arial" w:hAnsi="Arial" w:cs="Arial"/>
          <w:bCs/>
          <w:color w:val="000000"/>
          <w:sz w:val="20"/>
          <w:szCs w:val="20"/>
        </w:rPr>
        <w:t> </w:t>
      </w:r>
      <w:r w:rsidRPr="0091397E">
        <w:rPr>
          <w:rFonts w:ascii="Arial" w:hAnsi="Arial" w:cs="Arial"/>
          <w:bCs/>
          <w:color w:val="000000"/>
          <w:sz w:val="20"/>
          <w:szCs w:val="20"/>
        </w:rPr>
        <w:t>(optional, but helpful)</w:t>
      </w:r>
    </w:p>
    <w:p w14:paraId="3597ED83" w14:textId="77777777" w:rsidR="0091397E" w:rsidRPr="0091397E" w:rsidRDefault="0091397E" w:rsidP="0091397E">
      <w:pPr>
        <w:numPr>
          <w:ilvl w:val="0"/>
          <w:numId w:val="11"/>
        </w:numPr>
        <w:tabs>
          <w:tab w:val="num" w:pos="180"/>
          <w:tab w:val="num" w:pos="540"/>
        </w:tabs>
        <w:spacing w:line="360" w:lineRule="auto"/>
        <w:ind w:left="180" w:hanging="180"/>
        <w:jc w:val="both"/>
        <w:rPr>
          <w:rFonts w:ascii="Arial" w:hAnsi="Arial" w:cs="Arial"/>
          <w:bCs/>
          <w:sz w:val="20"/>
          <w:szCs w:val="20"/>
          <w:lang w:val="en-GB"/>
        </w:rPr>
      </w:pPr>
      <w:r w:rsidRPr="0091397E">
        <w:rPr>
          <w:rStyle w:val="Strong"/>
          <w:rFonts w:ascii="Arial" w:hAnsi="Arial" w:cs="Arial"/>
          <w:b w:val="0"/>
          <w:color w:val="000000"/>
          <w:sz w:val="20"/>
          <w:szCs w:val="20"/>
        </w:rPr>
        <w:t>Sleep sheet</w:t>
      </w:r>
      <w:r w:rsidRPr="0091397E">
        <w:rPr>
          <w:rStyle w:val="apple-converted-space"/>
          <w:rFonts w:ascii="Arial" w:hAnsi="Arial" w:cs="Arial"/>
          <w:bCs/>
          <w:color w:val="000000"/>
          <w:sz w:val="20"/>
          <w:szCs w:val="20"/>
        </w:rPr>
        <w:t> </w:t>
      </w:r>
      <w:r w:rsidRPr="0091397E">
        <w:rPr>
          <w:rFonts w:ascii="Arial" w:hAnsi="Arial" w:cs="Arial"/>
          <w:bCs/>
          <w:color w:val="000000"/>
          <w:sz w:val="20"/>
          <w:szCs w:val="20"/>
        </w:rPr>
        <w:t>(if overnighting in huts/lodges)</w:t>
      </w:r>
    </w:p>
    <w:p w14:paraId="3EE7593F" w14:textId="77777777" w:rsidR="0091397E" w:rsidRPr="0091397E" w:rsidRDefault="0091397E" w:rsidP="0091397E">
      <w:pPr>
        <w:numPr>
          <w:ilvl w:val="0"/>
          <w:numId w:val="11"/>
        </w:numPr>
        <w:tabs>
          <w:tab w:val="num" w:pos="180"/>
          <w:tab w:val="num" w:pos="540"/>
        </w:tabs>
        <w:spacing w:line="360" w:lineRule="auto"/>
        <w:ind w:left="180" w:hanging="180"/>
        <w:jc w:val="both"/>
        <w:rPr>
          <w:rFonts w:ascii="Arial" w:hAnsi="Arial" w:cs="Arial"/>
          <w:bCs/>
          <w:sz w:val="20"/>
          <w:szCs w:val="20"/>
          <w:lang w:val="en-GB"/>
        </w:rPr>
      </w:pPr>
      <w:r w:rsidRPr="0091397E">
        <w:rPr>
          <w:rFonts w:ascii="Arial" w:hAnsi="Arial" w:cs="Arial"/>
          <w:bCs/>
          <w:color w:val="000000"/>
          <w:sz w:val="20"/>
          <w:szCs w:val="20"/>
        </w:rPr>
        <w:t>Sunscreen (SPF 30+)</w:t>
      </w:r>
    </w:p>
    <w:p w14:paraId="2E7A597D" w14:textId="77777777" w:rsidR="0091397E" w:rsidRPr="0091397E" w:rsidRDefault="0091397E" w:rsidP="0091397E">
      <w:pPr>
        <w:numPr>
          <w:ilvl w:val="0"/>
          <w:numId w:val="11"/>
        </w:numPr>
        <w:tabs>
          <w:tab w:val="num" w:pos="180"/>
          <w:tab w:val="num" w:pos="540"/>
        </w:tabs>
        <w:spacing w:line="360" w:lineRule="auto"/>
        <w:ind w:left="180" w:hanging="180"/>
        <w:jc w:val="both"/>
        <w:rPr>
          <w:rFonts w:ascii="Arial" w:hAnsi="Arial" w:cs="Arial"/>
          <w:bCs/>
          <w:sz w:val="20"/>
          <w:szCs w:val="20"/>
          <w:lang w:val="en-GB"/>
        </w:rPr>
      </w:pPr>
      <w:r w:rsidRPr="0091397E">
        <w:rPr>
          <w:rFonts w:ascii="Arial" w:hAnsi="Arial" w:cs="Arial"/>
          <w:bCs/>
          <w:color w:val="000000"/>
          <w:sz w:val="20"/>
          <w:szCs w:val="20"/>
        </w:rPr>
        <w:t>Lip balm</w:t>
      </w:r>
    </w:p>
    <w:p w14:paraId="72E8F2A7" w14:textId="77777777" w:rsidR="0091397E" w:rsidRPr="0091397E" w:rsidRDefault="0091397E" w:rsidP="0091397E">
      <w:pPr>
        <w:numPr>
          <w:ilvl w:val="0"/>
          <w:numId w:val="11"/>
        </w:numPr>
        <w:tabs>
          <w:tab w:val="num" w:pos="180"/>
          <w:tab w:val="num" w:pos="540"/>
        </w:tabs>
        <w:spacing w:line="360" w:lineRule="auto"/>
        <w:ind w:left="180" w:hanging="180"/>
        <w:jc w:val="both"/>
        <w:rPr>
          <w:rFonts w:ascii="Arial" w:hAnsi="Arial" w:cs="Arial"/>
          <w:bCs/>
          <w:sz w:val="20"/>
          <w:szCs w:val="20"/>
          <w:lang w:val="en-GB"/>
        </w:rPr>
      </w:pPr>
      <w:r w:rsidRPr="0091397E">
        <w:rPr>
          <w:rFonts w:ascii="Arial" w:hAnsi="Arial" w:cs="Arial"/>
          <w:bCs/>
          <w:color w:val="000000"/>
          <w:sz w:val="20"/>
          <w:szCs w:val="20"/>
        </w:rPr>
        <w:t>First aid kit (plasters, blister treatment, basic meds)</w:t>
      </w:r>
    </w:p>
    <w:p w14:paraId="612E6247" w14:textId="77777777" w:rsidR="0091397E" w:rsidRPr="0091397E" w:rsidRDefault="0091397E" w:rsidP="0091397E">
      <w:pPr>
        <w:numPr>
          <w:ilvl w:val="0"/>
          <w:numId w:val="11"/>
        </w:numPr>
        <w:tabs>
          <w:tab w:val="num" w:pos="180"/>
          <w:tab w:val="num" w:pos="540"/>
        </w:tabs>
        <w:spacing w:line="360" w:lineRule="auto"/>
        <w:ind w:left="180" w:hanging="180"/>
        <w:jc w:val="both"/>
        <w:rPr>
          <w:rFonts w:ascii="Arial" w:hAnsi="Arial" w:cs="Arial"/>
          <w:bCs/>
          <w:sz w:val="20"/>
          <w:szCs w:val="20"/>
          <w:lang w:val="en-GB"/>
        </w:rPr>
      </w:pPr>
      <w:r w:rsidRPr="0091397E">
        <w:rPr>
          <w:rFonts w:ascii="Arial" w:hAnsi="Arial" w:cs="Arial"/>
          <w:bCs/>
          <w:color w:val="000000"/>
          <w:sz w:val="20"/>
          <w:szCs w:val="20"/>
        </w:rPr>
        <w:t>Personal medication</w:t>
      </w:r>
    </w:p>
    <w:p w14:paraId="783F8CD1" w14:textId="77777777" w:rsidR="0091397E" w:rsidRPr="0091397E" w:rsidRDefault="0091397E" w:rsidP="0091397E">
      <w:pPr>
        <w:numPr>
          <w:ilvl w:val="0"/>
          <w:numId w:val="11"/>
        </w:numPr>
        <w:tabs>
          <w:tab w:val="num" w:pos="180"/>
          <w:tab w:val="num" w:pos="540"/>
        </w:tabs>
        <w:spacing w:line="360" w:lineRule="auto"/>
        <w:ind w:left="180" w:hanging="180"/>
        <w:jc w:val="both"/>
        <w:rPr>
          <w:rFonts w:ascii="Arial" w:hAnsi="Arial" w:cs="Arial"/>
          <w:bCs/>
          <w:sz w:val="20"/>
          <w:szCs w:val="20"/>
          <w:lang w:val="en-GB"/>
        </w:rPr>
      </w:pPr>
      <w:r w:rsidRPr="0091397E">
        <w:rPr>
          <w:rFonts w:ascii="Arial" w:hAnsi="Arial" w:cs="Arial"/>
          <w:bCs/>
          <w:color w:val="000000"/>
          <w:sz w:val="20"/>
          <w:szCs w:val="20"/>
        </w:rPr>
        <w:t>Toiletries &amp; wet wipes</w:t>
      </w:r>
    </w:p>
    <w:p w14:paraId="6EEA1420" w14:textId="14D2DB9B" w:rsidR="0091397E" w:rsidRPr="0091397E" w:rsidRDefault="0091397E" w:rsidP="0091397E">
      <w:pPr>
        <w:numPr>
          <w:ilvl w:val="0"/>
          <w:numId w:val="11"/>
        </w:numPr>
        <w:tabs>
          <w:tab w:val="num" w:pos="180"/>
          <w:tab w:val="num" w:pos="540"/>
        </w:tabs>
        <w:spacing w:line="360" w:lineRule="auto"/>
        <w:ind w:left="180" w:hanging="180"/>
        <w:jc w:val="both"/>
        <w:rPr>
          <w:rFonts w:ascii="Arial" w:hAnsi="Arial" w:cs="Arial"/>
          <w:bCs/>
          <w:sz w:val="20"/>
          <w:szCs w:val="20"/>
          <w:lang w:val="en-GB"/>
        </w:rPr>
      </w:pPr>
      <w:r w:rsidRPr="0091397E">
        <w:rPr>
          <w:rFonts w:ascii="Arial" w:hAnsi="Arial" w:cs="Arial"/>
          <w:bCs/>
          <w:color w:val="000000"/>
          <w:sz w:val="20"/>
          <w:szCs w:val="20"/>
        </w:rPr>
        <w:t>Snacks (nuts, bars, etc.)</w:t>
      </w:r>
    </w:p>
    <w:p w14:paraId="1B3FD6F7" w14:textId="77777777" w:rsidR="0091397E" w:rsidRPr="008208FA" w:rsidRDefault="0091397E" w:rsidP="00AC7913">
      <w:pPr>
        <w:spacing w:line="360" w:lineRule="auto"/>
        <w:rPr>
          <w:rFonts w:ascii="Arial" w:hAnsi="Arial" w:cs="Arial"/>
          <w:b/>
          <w:sz w:val="20"/>
          <w:szCs w:val="20"/>
          <w:lang w:val="de-DE"/>
        </w:rPr>
      </w:pPr>
    </w:p>
    <w:sectPr w:rsidR="0091397E" w:rsidRPr="008208FA" w:rsidSect="0085703E">
      <w:headerReference w:type="default" r:id="rId25"/>
      <w:footerReference w:type="default" r:id="rId26"/>
      <w:pgSz w:w="12240" w:h="15840"/>
      <w:pgMar w:top="720" w:right="720" w:bottom="720" w:left="720" w:header="720" w:footer="14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DC4F4E" w14:textId="77777777" w:rsidR="000C5234" w:rsidRDefault="000C5234" w:rsidP="00F8165C">
      <w:r>
        <w:separator/>
      </w:r>
    </w:p>
  </w:endnote>
  <w:endnote w:type="continuationSeparator" w:id="0">
    <w:p w14:paraId="5620AE8F" w14:textId="77777777" w:rsidR="000C5234" w:rsidRDefault="000C5234" w:rsidP="00F816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pple Color Emoji">
    <w:panose1 w:val="00000000000000000000"/>
    <w:charset w:val="00"/>
    <w:family w:val="auto"/>
    <w:pitch w:val="variable"/>
    <w:sig w:usb0="00000003" w:usb1="18000000" w:usb2="14000000" w:usb3="00000000" w:csb0="00000001" w:csb1="00000000"/>
  </w:font>
  <w:font w:name="Verdana">
    <w:panose1 w:val="020B0604030504040204"/>
    <w:charset w:val="A2"/>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FC9B3" w14:textId="28C9D2C6" w:rsidR="003B525A" w:rsidRPr="00FF23F2" w:rsidRDefault="003B525A" w:rsidP="00FF23F2">
    <w:pPr>
      <w:widowControl w:val="0"/>
      <w:jc w:val="center"/>
      <w:rPr>
        <w:rFonts w:ascii="Verdana" w:hAnsi="Verdana"/>
        <w:sz w:val="16"/>
        <w:szCs w:val="16"/>
      </w:rPr>
    </w:pPr>
    <w:hyperlink r:id="rId1" w:history="1">
      <w:r w:rsidRPr="0050192A">
        <w:rPr>
          <w:rStyle w:val="Hyperlink"/>
          <w:rFonts w:ascii="Verdana" w:hAnsi="Verdana"/>
          <w:sz w:val="16"/>
          <w:szCs w:val="16"/>
        </w:rPr>
        <w:t>info@tempeltravel.com</w:t>
      </w:r>
    </w:hyperlink>
    <w:r>
      <w:rPr>
        <w:rFonts w:ascii="Verdana" w:hAnsi="Verdana"/>
        <w:sz w:val="16"/>
        <w:szCs w:val="16"/>
      </w:rPr>
      <w:t xml:space="preserve"> </w:t>
    </w:r>
    <w:r w:rsidRPr="00FF23F2">
      <w:rPr>
        <w:rFonts w:ascii="Verdana" w:hAnsi="Verdana"/>
        <w:sz w:val="16"/>
        <w:szCs w:val="16"/>
      </w:rPr>
      <w:t xml:space="preserve">             </w:t>
    </w:r>
    <w:hyperlink r:id="rId2" w:history="1">
      <w:r w:rsidRPr="0050192A">
        <w:rPr>
          <w:rStyle w:val="Hyperlink"/>
          <w:rFonts w:ascii="Verdana" w:hAnsi="Verdana"/>
          <w:sz w:val="16"/>
          <w:szCs w:val="16"/>
        </w:rPr>
        <w:t>www.tempeltravel.com</w:t>
      </w:r>
    </w:hyperlink>
    <w:r>
      <w:rPr>
        <w:rFonts w:ascii="Verdana" w:hAnsi="Verdana"/>
        <w:sz w:val="16"/>
        <w:szCs w:val="16"/>
      </w:rPr>
      <w:t xml:space="preserve"> </w:t>
    </w:r>
  </w:p>
  <w:p w14:paraId="2E19BFCE" w14:textId="77777777" w:rsidR="003B525A" w:rsidRPr="00FF23F2" w:rsidRDefault="003B525A" w:rsidP="00FF23F2">
    <w:pPr>
      <w:widowControl w:val="0"/>
      <w:jc w:val="center"/>
      <w:rPr>
        <w:rFonts w:ascii="Verdana" w:hAnsi="Verdana"/>
        <w:sz w:val="16"/>
        <w:szCs w:val="16"/>
      </w:rPr>
    </w:pPr>
    <w:r w:rsidRPr="00FF23F2">
      <w:rPr>
        <w:rFonts w:ascii="Verdana" w:eastAsiaTheme="minorEastAsia" w:hAnsi="Verdana"/>
        <w:b/>
        <w:noProof/>
        <w:sz w:val="16"/>
        <w:szCs w:val="16"/>
        <w:lang w:eastAsia="id-ID"/>
      </w:rPr>
      <w:t>Turkey</w:t>
    </w:r>
    <w:r w:rsidRPr="00FF23F2">
      <w:rPr>
        <w:rFonts w:ascii="Verdana" w:eastAsiaTheme="minorEastAsia" w:hAnsi="Verdana"/>
        <w:noProof/>
        <w:sz w:val="16"/>
        <w:szCs w:val="16"/>
        <w:lang w:eastAsia="id-ID"/>
      </w:rPr>
      <w:t xml:space="preserve"> |</w:t>
    </w:r>
    <w:r w:rsidRPr="00FF23F2">
      <w:rPr>
        <w:rFonts w:ascii="Verdana" w:eastAsiaTheme="minorEastAsia" w:hAnsi="Verdana"/>
        <w:b/>
        <w:noProof/>
        <w:sz w:val="16"/>
        <w:szCs w:val="16"/>
        <w:lang w:eastAsia="id-ID"/>
      </w:rPr>
      <w:t xml:space="preserve"> </w:t>
    </w:r>
    <w:r w:rsidRPr="00FF23F2">
      <w:rPr>
        <w:rFonts w:ascii="Verdana" w:hAnsi="Verdana"/>
        <w:sz w:val="16"/>
        <w:szCs w:val="16"/>
      </w:rPr>
      <w:t xml:space="preserve">Esenkent Mahallesi Necati Cumali Sokak Truva Evleri No:8 Esenyurt, Istanbul, TURKEY </w:t>
    </w:r>
    <w:r w:rsidRPr="00FF23F2">
      <w:rPr>
        <w:rFonts w:ascii="Verdana" w:eastAsiaTheme="minorEastAsia" w:hAnsi="Verdana"/>
        <w:noProof/>
        <w:sz w:val="16"/>
        <w:szCs w:val="16"/>
        <w:lang w:eastAsia="id-ID"/>
      </w:rPr>
      <w:t xml:space="preserve">| </w:t>
    </w:r>
    <w:r w:rsidRPr="00FF23F2">
      <w:rPr>
        <w:rFonts w:ascii="Verdana" w:hAnsi="Verdana"/>
        <w:sz w:val="16"/>
        <w:szCs w:val="16"/>
      </w:rPr>
      <w:t>Office: +902122345807</w:t>
    </w:r>
  </w:p>
  <w:p w14:paraId="2CE00B58" w14:textId="77777777" w:rsidR="003B525A" w:rsidRPr="009C69CA" w:rsidRDefault="003B525A" w:rsidP="00FF23F2">
    <w:pPr>
      <w:widowControl w:val="0"/>
      <w:jc w:val="center"/>
      <w:rPr>
        <w:rFonts w:ascii="Verdana" w:hAnsi="Verdana"/>
        <w:sz w:val="16"/>
        <w:szCs w:val="16"/>
        <w:lang w:val="it-IT"/>
      </w:rPr>
    </w:pPr>
    <w:r w:rsidRPr="009C69CA">
      <w:rPr>
        <w:rFonts w:ascii="Verdana" w:eastAsiaTheme="minorEastAsia" w:hAnsi="Verdana"/>
        <w:b/>
        <w:noProof/>
        <w:sz w:val="16"/>
        <w:szCs w:val="16"/>
        <w:lang w:val="it-IT" w:eastAsia="id-ID"/>
      </w:rPr>
      <w:t>Italy</w:t>
    </w:r>
    <w:r w:rsidRPr="009C69CA">
      <w:rPr>
        <w:rFonts w:ascii="Verdana" w:eastAsiaTheme="minorEastAsia" w:hAnsi="Verdana"/>
        <w:noProof/>
        <w:sz w:val="16"/>
        <w:szCs w:val="16"/>
        <w:lang w:val="it-IT" w:eastAsia="id-ID"/>
      </w:rPr>
      <w:t xml:space="preserve"> |</w:t>
    </w:r>
    <w:r w:rsidRPr="009C69CA">
      <w:rPr>
        <w:rFonts w:ascii="Verdana" w:eastAsiaTheme="minorEastAsia" w:hAnsi="Verdana"/>
        <w:b/>
        <w:noProof/>
        <w:sz w:val="16"/>
        <w:szCs w:val="16"/>
        <w:lang w:val="it-IT" w:eastAsia="id-ID"/>
      </w:rPr>
      <w:t xml:space="preserve"> </w:t>
    </w:r>
    <w:r w:rsidRPr="00FF23F2">
      <w:rPr>
        <w:rFonts w:ascii="Verdana" w:eastAsiaTheme="minorEastAsia" w:hAnsi="Verdana"/>
        <w:noProof/>
        <w:sz w:val="16"/>
        <w:szCs w:val="16"/>
        <w:lang w:val="tr-TR"/>
      </w:rPr>
      <w:t xml:space="preserve">Via Dell’Oriuolo 18, 50122 Firenze (FI) , ITALIA </w:t>
    </w:r>
    <w:r w:rsidRPr="009C69CA">
      <w:rPr>
        <w:rFonts w:ascii="Verdana" w:eastAsiaTheme="minorEastAsia" w:hAnsi="Verdana"/>
        <w:noProof/>
        <w:sz w:val="16"/>
        <w:szCs w:val="16"/>
        <w:lang w:val="it-IT" w:eastAsia="id-ID"/>
      </w:rPr>
      <w:t xml:space="preserve">| </w:t>
    </w:r>
    <w:r w:rsidRPr="00FF23F2">
      <w:rPr>
        <w:rFonts w:ascii="Verdana" w:eastAsiaTheme="minorEastAsia" w:hAnsi="Verdana"/>
        <w:noProof/>
        <w:sz w:val="16"/>
        <w:szCs w:val="16"/>
        <w:lang w:val="tr-TR"/>
      </w:rPr>
      <w:t>Office: +3905519932931</w:t>
    </w:r>
  </w:p>
  <w:p w14:paraId="0728C11E" w14:textId="2555D48B" w:rsidR="003B525A" w:rsidRPr="00FF23F2" w:rsidRDefault="003B525A" w:rsidP="00FF23F2">
    <w:pPr>
      <w:widowControl w:val="0"/>
      <w:jc w:val="center"/>
      <w:rPr>
        <w:rFonts w:ascii="Verdana" w:hAnsi="Verdana"/>
        <w:sz w:val="16"/>
        <w:szCs w:val="16"/>
      </w:rPr>
    </w:pPr>
    <w:r w:rsidRPr="00FF23F2">
      <w:rPr>
        <w:rFonts w:ascii="Verdana" w:eastAsiaTheme="minorEastAsia" w:hAnsi="Verdana"/>
        <w:b/>
        <w:noProof/>
        <w:sz w:val="16"/>
        <w:szCs w:val="16"/>
        <w:lang w:eastAsia="id-ID"/>
      </w:rPr>
      <w:t>Caucasus</w:t>
    </w:r>
    <w:r w:rsidRPr="00FF23F2">
      <w:rPr>
        <w:rFonts w:ascii="Verdana" w:eastAsiaTheme="minorEastAsia" w:hAnsi="Verdana"/>
        <w:noProof/>
        <w:sz w:val="16"/>
        <w:szCs w:val="16"/>
        <w:lang w:eastAsia="id-ID"/>
      </w:rPr>
      <w:t xml:space="preserve"> |</w:t>
    </w:r>
    <w:r w:rsidRPr="00FF23F2">
      <w:rPr>
        <w:rFonts w:ascii="Verdana" w:eastAsiaTheme="minorEastAsia" w:hAnsi="Verdana"/>
        <w:b/>
        <w:noProof/>
        <w:sz w:val="16"/>
        <w:szCs w:val="16"/>
        <w:lang w:eastAsia="id-ID"/>
      </w:rPr>
      <w:t xml:space="preserve"> </w:t>
    </w:r>
    <w:r w:rsidRPr="00FF23F2">
      <w:rPr>
        <w:rFonts w:ascii="Verdana" w:eastAsiaTheme="minorEastAsia" w:hAnsi="Verdana"/>
        <w:noProof/>
        <w:sz w:val="16"/>
        <w:szCs w:val="16"/>
      </w:rPr>
      <w:t xml:space="preserve">Karvasla Business Plaza,  IV floor, B413 Tbilisi, GEORGIA </w:t>
    </w:r>
    <w:r w:rsidRPr="00FF23F2">
      <w:rPr>
        <w:rFonts w:ascii="Verdana" w:eastAsiaTheme="minorEastAsia" w:hAnsi="Verdana"/>
        <w:noProof/>
        <w:sz w:val="16"/>
        <w:szCs w:val="16"/>
        <w:lang w:eastAsia="id-ID"/>
      </w:rPr>
      <w:t xml:space="preserve">| </w:t>
    </w:r>
    <w:r w:rsidRPr="00FF23F2">
      <w:rPr>
        <w:rFonts w:ascii="Verdana" w:eastAsiaTheme="minorEastAsia" w:hAnsi="Verdana"/>
        <w:noProof/>
        <w:sz w:val="16"/>
        <w:szCs w:val="16"/>
        <w:lang w:val="tr-TR"/>
      </w:rPr>
      <w:t>Office: +994322649000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162CDA" w14:textId="77777777" w:rsidR="000C5234" w:rsidRDefault="000C5234" w:rsidP="00F8165C">
      <w:r>
        <w:separator/>
      </w:r>
    </w:p>
  </w:footnote>
  <w:footnote w:type="continuationSeparator" w:id="0">
    <w:p w14:paraId="615C2F5E" w14:textId="77777777" w:rsidR="000C5234" w:rsidRDefault="000C5234" w:rsidP="00F816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38769" w14:textId="54D0921E" w:rsidR="003B525A" w:rsidRDefault="003B525A">
    <w:pPr>
      <w:pStyle w:val="Header"/>
      <w:jc w:val="right"/>
    </w:pPr>
    <w:r>
      <w:rPr>
        <w:noProof/>
      </w:rPr>
      <w:drawing>
        <wp:anchor distT="0" distB="0" distL="114300" distR="114300" simplePos="0" relativeHeight="251666432" behindDoc="0" locked="0" layoutInCell="1" allowOverlap="1" wp14:anchorId="14A5FC3E" wp14:editId="3B1C8B72">
          <wp:simplePos x="0" y="0"/>
          <wp:positionH relativeFrom="margin">
            <wp:align>left</wp:align>
          </wp:positionH>
          <wp:positionV relativeFrom="paragraph">
            <wp:posOffset>-382905</wp:posOffset>
          </wp:positionV>
          <wp:extent cx="2667000" cy="65087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82374" cy="654947"/>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1891869795"/>
        <w:docPartObj>
          <w:docPartGallery w:val="Page Numbers (Margins)"/>
          <w:docPartUnique/>
        </w:docPartObj>
      </w:sdtPr>
      <w:sdtContent>
        <w:r w:rsidR="003C3AFB">
          <w:rPr>
            <w:noProof/>
          </w:rPr>
          <mc:AlternateContent>
            <mc:Choice Requires="wps">
              <w:drawing>
                <wp:anchor distT="0" distB="0" distL="114300" distR="114300" simplePos="0" relativeHeight="251665408" behindDoc="0" locked="0" layoutInCell="0" allowOverlap="1" wp14:anchorId="2A08162A" wp14:editId="42C32E58">
                  <wp:simplePos x="0" y="0"/>
                  <wp:positionH relativeFrom="rightMargin">
                    <wp:align>right</wp:align>
                  </wp:positionH>
                  <wp:positionV relativeFrom="margin">
                    <wp:align>center</wp:align>
                  </wp:positionV>
                  <wp:extent cx="365760" cy="329565"/>
                  <wp:effectExtent l="0" t="0" r="0" b="0"/>
                  <wp:wrapNone/>
                  <wp:docPr id="47886657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8BDD08" w14:textId="77777777" w:rsidR="003B525A" w:rsidRDefault="003B525A">
                              <w:pPr>
                                <w:pBdr>
                                  <w:bottom w:val="single" w:sz="4" w:space="1" w:color="auto"/>
                                </w:pBdr>
                              </w:pPr>
                              <w:r>
                                <w:fldChar w:fldCharType="begin"/>
                              </w:r>
                              <w:r>
                                <w:instrText>PAGE   \* MERGEFORMAT</w:instrText>
                              </w:r>
                              <w:r>
                                <w:fldChar w:fldCharType="separate"/>
                              </w:r>
                              <w:r w:rsidRPr="00742C3B">
                                <w:rPr>
                                  <w:noProof/>
                                  <w:lang w:val="tr-TR"/>
                                </w:rPr>
                                <w:t>4</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2A08162A" id="Rectangle 1" o:spid="_x0000_s1026" style="position:absolute;left:0;text-align:left;margin-left:-22.4pt;margin-top:0;width:28.8pt;height:25.95pt;z-index:251665408;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" o:allowincell="f" stroked="f">
                  <v:path arrowok="t"/>
                  <v:textbox>
                    <w:txbxContent>
                      <w:p w14:paraId="298BDD08" w14:textId="77777777" w:rsidR="003B525A" w:rsidRDefault="003B525A">
                        <w:pPr>
                          <w:pBdr>
                            <w:bottom w:val="single" w:sz="4" w:space="1" w:color="auto"/>
                          </w:pBdr>
                        </w:pPr>
                        <w:r>
                          <w:fldChar w:fldCharType="begin"/>
                        </w:r>
                        <w:r>
                          <w:instrText>PAGE   \* MERGEFORMAT</w:instrText>
                        </w:r>
                        <w:r>
                          <w:fldChar w:fldCharType="separate"/>
                        </w:r>
                        <w:r w:rsidRPr="00742C3B">
                          <w:rPr>
                            <w:noProof/>
                            <w:lang w:val="tr-TR"/>
                          </w:rPr>
                          <w:t>4</w:t>
                        </w:r>
                        <w:r>
                          <w:fldChar w:fldCharType="end"/>
                        </w:r>
                      </w:p>
                    </w:txbxContent>
                  </v:textbox>
                  <w10:wrap anchorx="margin" anchory="margin"/>
                </v:rect>
              </w:pict>
            </mc:Fallback>
          </mc:AlternateContent>
        </w:r>
      </w:sdtContent>
    </w:sdt>
    <w:sdt>
      <w:sdtPr>
        <w:id w:val="31935158"/>
        <w:docPartObj>
          <w:docPartGallery w:val="Page Numbers (Top of Page)"/>
          <w:docPartUnique/>
        </w:docPartObj>
      </w:sdtPr>
      <w:sdtContent/>
    </w:sdt>
  </w:p>
  <w:p w14:paraId="45DE9046" w14:textId="77777777" w:rsidR="003B525A" w:rsidRDefault="003B52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B74EB9"/>
    <w:multiLevelType w:val="multilevel"/>
    <w:tmpl w:val="8A460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B516B58"/>
    <w:multiLevelType w:val="hybridMultilevel"/>
    <w:tmpl w:val="A02C26FE"/>
    <w:lvl w:ilvl="0" w:tplc="5A3AFE0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BEB0780"/>
    <w:multiLevelType w:val="hybridMultilevel"/>
    <w:tmpl w:val="49548368"/>
    <w:lvl w:ilvl="0" w:tplc="9C088A68">
      <w:start w:val="24"/>
      <w:numFmt w:val="bullet"/>
      <w:lvlText w:val="-"/>
      <w:lvlJc w:val="left"/>
      <w:pPr>
        <w:ind w:left="540" w:hanging="360"/>
      </w:pPr>
      <w:rPr>
        <w:rFonts w:ascii="Arial" w:eastAsiaTheme="minorHAnsi" w:hAnsi="Arial" w:cs="Aria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 w15:restartNumberingAfterBreak="0">
    <w:nsid w:val="34BC4040"/>
    <w:multiLevelType w:val="multilevel"/>
    <w:tmpl w:val="0F28D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AF80E08"/>
    <w:multiLevelType w:val="hybridMultilevel"/>
    <w:tmpl w:val="D1A2C4C8"/>
    <w:lvl w:ilvl="0" w:tplc="5A3AFE0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6012DE"/>
    <w:multiLevelType w:val="multilevel"/>
    <w:tmpl w:val="10444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116372"/>
    <w:multiLevelType w:val="hybridMultilevel"/>
    <w:tmpl w:val="9FA628D8"/>
    <w:lvl w:ilvl="0" w:tplc="E08A99BE">
      <w:start w:val="2025"/>
      <w:numFmt w:val="bullet"/>
      <w:lvlText w:val="-"/>
      <w:lvlJc w:val="left"/>
      <w:pPr>
        <w:ind w:left="540" w:hanging="360"/>
      </w:pPr>
      <w:rPr>
        <w:rFonts w:ascii="Arial" w:eastAsia="Times New Roman" w:hAnsi="Arial" w:cs="Aria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7" w15:restartNumberingAfterBreak="0">
    <w:nsid w:val="3DFD59B5"/>
    <w:multiLevelType w:val="hybridMultilevel"/>
    <w:tmpl w:val="A1E8BB48"/>
    <w:lvl w:ilvl="0" w:tplc="C9E27116">
      <w:start w:val="1"/>
      <w:numFmt w:val="bullet"/>
      <w:lvlText w:val=""/>
      <w:lvlJc w:val="left"/>
      <w:pPr>
        <w:tabs>
          <w:tab w:val="num" w:pos="720"/>
        </w:tabs>
        <w:ind w:left="720" w:hanging="360"/>
      </w:pPr>
      <w:rPr>
        <w:rFonts w:ascii="Symbol" w:hAnsi="Symbol" w:hint="default"/>
        <w:sz w:val="16"/>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start w:val="1"/>
      <w:numFmt w:val="bullet"/>
      <w:lvlText w:val="o"/>
      <w:lvlJc w:val="left"/>
      <w:pPr>
        <w:tabs>
          <w:tab w:val="num" w:pos="3600"/>
        </w:tabs>
        <w:ind w:left="3600" w:hanging="360"/>
      </w:pPr>
      <w:rPr>
        <w:rFonts w:ascii="Courier New" w:hAnsi="Courier New" w:cs="Courier New" w:hint="default"/>
      </w:rPr>
    </w:lvl>
    <w:lvl w:ilvl="5" w:tplc="04080005">
      <w:start w:val="1"/>
      <w:numFmt w:val="bullet"/>
      <w:lvlText w:val=""/>
      <w:lvlJc w:val="left"/>
      <w:pPr>
        <w:tabs>
          <w:tab w:val="num" w:pos="4320"/>
        </w:tabs>
        <w:ind w:left="4320" w:hanging="360"/>
      </w:pPr>
      <w:rPr>
        <w:rFonts w:ascii="Wingdings" w:hAnsi="Wingdings" w:hint="default"/>
      </w:rPr>
    </w:lvl>
    <w:lvl w:ilvl="6" w:tplc="04080001">
      <w:start w:val="1"/>
      <w:numFmt w:val="bullet"/>
      <w:lvlText w:val=""/>
      <w:lvlJc w:val="left"/>
      <w:pPr>
        <w:tabs>
          <w:tab w:val="num" w:pos="5040"/>
        </w:tabs>
        <w:ind w:left="5040" w:hanging="360"/>
      </w:pPr>
      <w:rPr>
        <w:rFonts w:ascii="Symbol" w:hAnsi="Symbol" w:hint="default"/>
      </w:rPr>
    </w:lvl>
    <w:lvl w:ilvl="7" w:tplc="04080003">
      <w:start w:val="1"/>
      <w:numFmt w:val="bullet"/>
      <w:lvlText w:val="o"/>
      <w:lvlJc w:val="left"/>
      <w:pPr>
        <w:tabs>
          <w:tab w:val="num" w:pos="5760"/>
        </w:tabs>
        <w:ind w:left="5760" w:hanging="360"/>
      </w:pPr>
      <w:rPr>
        <w:rFonts w:ascii="Courier New" w:hAnsi="Courier New" w:cs="Courier New" w:hint="default"/>
      </w:rPr>
    </w:lvl>
    <w:lvl w:ilvl="8" w:tplc="0408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30552AB"/>
    <w:multiLevelType w:val="multilevel"/>
    <w:tmpl w:val="04090021"/>
    <w:styleLink w:val="Style1"/>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5EA65D8A"/>
    <w:multiLevelType w:val="hybridMultilevel"/>
    <w:tmpl w:val="7EF4DC8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5E97095"/>
    <w:multiLevelType w:val="hybridMultilevel"/>
    <w:tmpl w:val="0B0C1252"/>
    <w:lvl w:ilvl="0" w:tplc="5A3AFE0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6242447"/>
    <w:multiLevelType w:val="multilevel"/>
    <w:tmpl w:val="CCBE4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11885977">
    <w:abstractNumId w:val="8"/>
  </w:num>
  <w:num w:numId="2" w16cid:durableId="1260529376">
    <w:abstractNumId w:val="7"/>
  </w:num>
  <w:num w:numId="3" w16cid:durableId="608008162">
    <w:abstractNumId w:val="9"/>
  </w:num>
  <w:num w:numId="4" w16cid:durableId="1759986877">
    <w:abstractNumId w:val="7"/>
  </w:num>
  <w:num w:numId="5" w16cid:durableId="508713944">
    <w:abstractNumId w:val="7"/>
  </w:num>
  <w:num w:numId="6" w16cid:durableId="163521504">
    <w:abstractNumId w:val="9"/>
  </w:num>
  <w:num w:numId="7" w16cid:durableId="754713142">
    <w:abstractNumId w:val="10"/>
  </w:num>
  <w:num w:numId="8" w16cid:durableId="1333602051">
    <w:abstractNumId w:val="4"/>
  </w:num>
  <w:num w:numId="9" w16cid:durableId="250702697">
    <w:abstractNumId w:val="1"/>
  </w:num>
  <w:num w:numId="10" w16cid:durableId="937371781">
    <w:abstractNumId w:val="7"/>
  </w:num>
  <w:num w:numId="11" w16cid:durableId="1253199220">
    <w:abstractNumId w:val="7"/>
  </w:num>
  <w:num w:numId="12" w16cid:durableId="388190431">
    <w:abstractNumId w:val="7"/>
  </w:num>
  <w:num w:numId="13" w16cid:durableId="1623222423">
    <w:abstractNumId w:val="7"/>
  </w:num>
  <w:num w:numId="14" w16cid:durableId="2109154745">
    <w:abstractNumId w:val="11"/>
  </w:num>
  <w:num w:numId="15" w16cid:durableId="1983465170">
    <w:abstractNumId w:val="0"/>
  </w:num>
  <w:num w:numId="16" w16cid:durableId="897934460">
    <w:abstractNumId w:val="5"/>
  </w:num>
  <w:num w:numId="17" w16cid:durableId="1198004161">
    <w:abstractNumId w:val="3"/>
  </w:num>
  <w:num w:numId="18" w16cid:durableId="1729375026">
    <w:abstractNumId w:val="2"/>
  </w:num>
  <w:num w:numId="19" w16cid:durableId="2003004202">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165C"/>
    <w:rsid w:val="00000EB8"/>
    <w:rsid w:val="00004B3C"/>
    <w:rsid w:val="00011EF7"/>
    <w:rsid w:val="00013EC5"/>
    <w:rsid w:val="000145BB"/>
    <w:rsid w:val="00020890"/>
    <w:rsid w:val="00036255"/>
    <w:rsid w:val="000405DB"/>
    <w:rsid w:val="00040953"/>
    <w:rsid w:val="000416F5"/>
    <w:rsid w:val="00050AE1"/>
    <w:rsid w:val="000525CC"/>
    <w:rsid w:val="00054DD3"/>
    <w:rsid w:val="00074833"/>
    <w:rsid w:val="00075F0F"/>
    <w:rsid w:val="00082C7D"/>
    <w:rsid w:val="00085172"/>
    <w:rsid w:val="00085FA0"/>
    <w:rsid w:val="00094CC6"/>
    <w:rsid w:val="000A38D4"/>
    <w:rsid w:val="000B6BEE"/>
    <w:rsid w:val="000B7DBF"/>
    <w:rsid w:val="000C460E"/>
    <w:rsid w:val="000C5234"/>
    <w:rsid w:val="000C53F7"/>
    <w:rsid w:val="000C7E0F"/>
    <w:rsid w:val="000F4625"/>
    <w:rsid w:val="000F5451"/>
    <w:rsid w:val="00101D0A"/>
    <w:rsid w:val="00105E1E"/>
    <w:rsid w:val="00112CF3"/>
    <w:rsid w:val="00123FCC"/>
    <w:rsid w:val="00132DD8"/>
    <w:rsid w:val="001352E8"/>
    <w:rsid w:val="00136404"/>
    <w:rsid w:val="00143895"/>
    <w:rsid w:val="00144901"/>
    <w:rsid w:val="00146B10"/>
    <w:rsid w:val="00146DAB"/>
    <w:rsid w:val="0015111E"/>
    <w:rsid w:val="00152650"/>
    <w:rsid w:val="00162A90"/>
    <w:rsid w:val="001652A3"/>
    <w:rsid w:val="00167506"/>
    <w:rsid w:val="00175A37"/>
    <w:rsid w:val="00181951"/>
    <w:rsid w:val="00183E12"/>
    <w:rsid w:val="00184282"/>
    <w:rsid w:val="00184537"/>
    <w:rsid w:val="00184DDA"/>
    <w:rsid w:val="00195541"/>
    <w:rsid w:val="00196722"/>
    <w:rsid w:val="001A5622"/>
    <w:rsid w:val="001A6DA9"/>
    <w:rsid w:val="001B490A"/>
    <w:rsid w:val="001D20ED"/>
    <w:rsid w:val="001D3E7C"/>
    <w:rsid w:val="001F52B0"/>
    <w:rsid w:val="00200214"/>
    <w:rsid w:val="002037CD"/>
    <w:rsid w:val="00206AFF"/>
    <w:rsid w:val="00213460"/>
    <w:rsid w:val="0022003D"/>
    <w:rsid w:val="0022142C"/>
    <w:rsid w:val="002214B8"/>
    <w:rsid w:val="00241C78"/>
    <w:rsid w:val="00243174"/>
    <w:rsid w:val="00243B13"/>
    <w:rsid w:val="002460F6"/>
    <w:rsid w:val="002514CF"/>
    <w:rsid w:val="00257722"/>
    <w:rsid w:val="002646E0"/>
    <w:rsid w:val="002704A2"/>
    <w:rsid w:val="00274C63"/>
    <w:rsid w:val="00275FA2"/>
    <w:rsid w:val="00286138"/>
    <w:rsid w:val="00292958"/>
    <w:rsid w:val="00296532"/>
    <w:rsid w:val="002A4464"/>
    <w:rsid w:val="002B68B8"/>
    <w:rsid w:val="002C0C84"/>
    <w:rsid w:val="002C1CDA"/>
    <w:rsid w:val="002C1FA3"/>
    <w:rsid w:val="002C41EE"/>
    <w:rsid w:val="002C536E"/>
    <w:rsid w:val="002D2CB5"/>
    <w:rsid w:val="002D41E8"/>
    <w:rsid w:val="002E09BA"/>
    <w:rsid w:val="002E0B4B"/>
    <w:rsid w:val="002E6CE9"/>
    <w:rsid w:val="002F03FC"/>
    <w:rsid w:val="002F2B5D"/>
    <w:rsid w:val="00305BF5"/>
    <w:rsid w:val="00313C2A"/>
    <w:rsid w:val="00314CFC"/>
    <w:rsid w:val="00315E32"/>
    <w:rsid w:val="003169BF"/>
    <w:rsid w:val="00330979"/>
    <w:rsid w:val="003331E1"/>
    <w:rsid w:val="0033521F"/>
    <w:rsid w:val="003420BD"/>
    <w:rsid w:val="003468A6"/>
    <w:rsid w:val="00352A06"/>
    <w:rsid w:val="003570DB"/>
    <w:rsid w:val="0037751D"/>
    <w:rsid w:val="00392771"/>
    <w:rsid w:val="003A308F"/>
    <w:rsid w:val="003B1C7D"/>
    <w:rsid w:val="003B3E2A"/>
    <w:rsid w:val="003B3E3A"/>
    <w:rsid w:val="003B49D7"/>
    <w:rsid w:val="003B525A"/>
    <w:rsid w:val="003C08BD"/>
    <w:rsid w:val="003C1C3D"/>
    <w:rsid w:val="003C3AFB"/>
    <w:rsid w:val="003D1C6B"/>
    <w:rsid w:val="003D527D"/>
    <w:rsid w:val="003D5372"/>
    <w:rsid w:val="003E4891"/>
    <w:rsid w:val="003F7DA4"/>
    <w:rsid w:val="004006FB"/>
    <w:rsid w:val="004133F0"/>
    <w:rsid w:val="00417EE8"/>
    <w:rsid w:val="00422B45"/>
    <w:rsid w:val="004255D4"/>
    <w:rsid w:val="0042595B"/>
    <w:rsid w:val="00432B57"/>
    <w:rsid w:val="00434080"/>
    <w:rsid w:val="00440E98"/>
    <w:rsid w:val="00442F41"/>
    <w:rsid w:val="00443C4C"/>
    <w:rsid w:val="004449F4"/>
    <w:rsid w:val="00451165"/>
    <w:rsid w:val="0045332B"/>
    <w:rsid w:val="0046656F"/>
    <w:rsid w:val="00486956"/>
    <w:rsid w:val="004A17D6"/>
    <w:rsid w:val="004A69FF"/>
    <w:rsid w:val="004B2011"/>
    <w:rsid w:val="004B5600"/>
    <w:rsid w:val="004C0813"/>
    <w:rsid w:val="004C389B"/>
    <w:rsid w:val="004C6B09"/>
    <w:rsid w:val="004D0B69"/>
    <w:rsid w:val="004D2B5C"/>
    <w:rsid w:val="004E40C6"/>
    <w:rsid w:val="004E5B6C"/>
    <w:rsid w:val="004F0BDD"/>
    <w:rsid w:val="004F1FB7"/>
    <w:rsid w:val="004F71F2"/>
    <w:rsid w:val="004F77A3"/>
    <w:rsid w:val="00502787"/>
    <w:rsid w:val="00502855"/>
    <w:rsid w:val="00504201"/>
    <w:rsid w:val="0051689F"/>
    <w:rsid w:val="005230AA"/>
    <w:rsid w:val="00527648"/>
    <w:rsid w:val="00527E3E"/>
    <w:rsid w:val="0053076A"/>
    <w:rsid w:val="0053681F"/>
    <w:rsid w:val="00541B83"/>
    <w:rsid w:val="005536E7"/>
    <w:rsid w:val="005615A5"/>
    <w:rsid w:val="00562CF1"/>
    <w:rsid w:val="00565CE8"/>
    <w:rsid w:val="005813FA"/>
    <w:rsid w:val="00593E1B"/>
    <w:rsid w:val="005A1433"/>
    <w:rsid w:val="005B20B9"/>
    <w:rsid w:val="005B2697"/>
    <w:rsid w:val="005B3A0C"/>
    <w:rsid w:val="005B3A35"/>
    <w:rsid w:val="005B5AA3"/>
    <w:rsid w:val="005D25D6"/>
    <w:rsid w:val="005D5E4A"/>
    <w:rsid w:val="005E3CFD"/>
    <w:rsid w:val="005F12CD"/>
    <w:rsid w:val="005F4FA7"/>
    <w:rsid w:val="00603204"/>
    <w:rsid w:val="006134DF"/>
    <w:rsid w:val="00613B3E"/>
    <w:rsid w:val="00617ADF"/>
    <w:rsid w:val="00621D91"/>
    <w:rsid w:val="00630BB9"/>
    <w:rsid w:val="00632F10"/>
    <w:rsid w:val="006378E3"/>
    <w:rsid w:val="006411C1"/>
    <w:rsid w:val="00667CDB"/>
    <w:rsid w:val="00680C88"/>
    <w:rsid w:val="00692383"/>
    <w:rsid w:val="00694AC9"/>
    <w:rsid w:val="00694FE9"/>
    <w:rsid w:val="006A3B9E"/>
    <w:rsid w:val="006A50D1"/>
    <w:rsid w:val="006A54A9"/>
    <w:rsid w:val="006B10F1"/>
    <w:rsid w:val="006B6380"/>
    <w:rsid w:val="006C5F68"/>
    <w:rsid w:val="006C61B4"/>
    <w:rsid w:val="006E5179"/>
    <w:rsid w:val="006E6174"/>
    <w:rsid w:val="006F1445"/>
    <w:rsid w:val="006F4B2B"/>
    <w:rsid w:val="006F7665"/>
    <w:rsid w:val="00701399"/>
    <w:rsid w:val="00701B12"/>
    <w:rsid w:val="00704707"/>
    <w:rsid w:val="00705C9B"/>
    <w:rsid w:val="00713B59"/>
    <w:rsid w:val="00715E7E"/>
    <w:rsid w:val="00716781"/>
    <w:rsid w:val="007208B7"/>
    <w:rsid w:val="00725C04"/>
    <w:rsid w:val="00725E56"/>
    <w:rsid w:val="00725F19"/>
    <w:rsid w:val="007365A1"/>
    <w:rsid w:val="00742C3B"/>
    <w:rsid w:val="007446AC"/>
    <w:rsid w:val="00745FAD"/>
    <w:rsid w:val="0074667D"/>
    <w:rsid w:val="00751ADA"/>
    <w:rsid w:val="00755CE7"/>
    <w:rsid w:val="007658AB"/>
    <w:rsid w:val="00771D0F"/>
    <w:rsid w:val="00781D56"/>
    <w:rsid w:val="007870A0"/>
    <w:rsid w:val="0079242B"/>
    <w:rsid w:val="007971EB"/>
    <w:rsid w:val="007B4DB9"/>
    <w:rsid w:val="007B4E66"/>
    <w:rsid w:val="007C0ADF"/>
    <w:rsid w:val="007E0D42"/>
    <w:rsid w:val="007E201B"/>
    <w:rsid w:val="007E6554"/>
    <w:rsid w:val="007F5CAC"/>
    <w:rsid w:val="007F5D75"/>
    <w:rsid w:val="008000FE"/>
    <w:rsid w:val="00800AB2"/>
    <w:rsid w:val="00800DB0"/>
    <w:rsid w:val="008032A0"/>
    <w:rsid w:val="00803510"/>
    <w:rsid w:val="008076FD"/>
    <w:rsid w:val="00810AF0"/>
    <w:rsid w:val="00815951"/>
    <w:rsid w:val="0082044A"/>
    <w:rsid w:val="008208FA"/>
    <w:rsid w:val="008224C8"/>
    <w:rsid w:val="00823ADA"/>
    <w:rsid w:val="00823C20"/>
    <w:rsid w:val="00825800"/>
    <w:rsid w:val="00826BD3"/>
    <w:rsid w:val="0083080C"/>
    <w:rsid w:val="00834CBB"/>
    <w:rsid w:val="00834E91"/>
    <w:rsid w:val="00842ECB"/>
    <w:rsid w:val="00846790"/>
    <w:rsid w:val="00853686"/>
    <w:rsid w:val="0085439E"/>
    <w:rsid w:val="0085703E"/>
    <w:rsid w:val="008650FC"/>
    <w:rsid w:val="008657AB"/>
    <w:rsid w:val="008713B6"/>
    <w:rsid w:val="00874860"/>
    <w:rsid w:val="0088476E"/>
    <w:rsid w:val="008924A6"/>
    <w:rsid w:val="0089756A"/>
    <w:rsid w:val="008A1E80"/>
    <w:rsid w:val="008A2494"/>
    <w:rsid w:val="008A29E4"/>
    <w:rsid w:val="008B3C42"/>
    <w:rsid w:val="008C0536"/>
    <w:rsid w:val="008C148F"/>
    <w:rsid w:val="008C24F3"/>
    <w:rsid w:val="008D3223"/>
    <w:rsid w:val="008D3B2E"/>
    <w:rsid w:val="008D52F6"/>
    <w:rsid w:val="0091397E"/>
    <w:rsid w:val="00915F6D"/>
    <w:rsid w:val="00923F49"/>
    <w:rsid w:val="009328F9"/>
    <w:rsid w:val="009360B7"/>
    <w:rsid w:val="00936492"/>
    <w:rsid w:val="009631BF"/>
    <w:rsid w:val="00971596"/>
    <w:rsid w:val="00974B96"/>
    <w:rsid w:val="00977BA7"/>
    <w:rsid w:val="009847F6"/>
    <w:rsid w:val="00985C8E"/>
    <w:rsid w:val="00986F19"/>
    <w:rsid w:val="009A1E85"/>
    <w:rsid w:val="009B3AFD"/>
    <w:rsid w:val="009B444D"/>
    <w:rsid w:val="009B5905"/>
    <w:rsid w:val="009B7A6A"/>
    <w:rsid w:val="009C3ED0"/>
    <w:rsid w:val="009C4B44"/>
    <w:rsid w:val="009C69CA"/>
    <w:rsid w:val="009E321F"/>
    <w:rsid w:val="009F2426"/>
    <w:rsid w:val="00A005DA"/>
    <w:rsid w:val="00A00660"/>
    <w:rsid w:val="00A0786E"/>
    <w:rsid w:val="00A1543A"/>
    <w:rsid w:val="00A2179E"/>
    <w:rsid w:val="00A26254"/>
    <w:rsid w:val="00A32788"/>
    <w:rsid w:val="00A54F25"/>
    <w:rsid w:val="00A60931"/>
    <w:rsid w:val="00A7213F"/>
    <w:rsid w:val="00A75AA3"/>
    <w:rsid w:val="00A94D9B"/>
    <w:rsid w:val="00AA1221"/>
    <w:rsid w:val="00AA6262"/>
    <w:rsid w:val="00AA7B86"/>
    <w:rsid w:val="00AB4373"/>
    <w:rsid w:val="00AC0187"/>
    <w:rsid w:val="00AC0B77"/>
    <w:rsid w:val="00AC3E91"/>
    <w:rsid w:val="00AC609E"/>
    <w:rsid w:val="00AC7913"/>
    <w:rsid w:val="00AD015D"/>
    <w:rsid w:val="00AD09CF"/>
    <w:rsid w:val="00AE6814"/>
    <w:rsid w:val="00AF4540"/>
    <w:rsid w:val="00AF7EFF"/>
    <w:rsid w:val="00B011D8"/>
    <w:rsid w:val="00B018B6"/>
    <w:rsid w:val="00B01D16"/>
    <w:rsid w:val="00B02D40"/>
    <w:rsid w:val="00B14206"/>
    <w:rsid w:val="00B2044D"/>
    <w:rsid w:val="00B23592"/>
    <w:rsid w:val="00B25ABF"/>
    <w:rsid w:val="00B328DC"/>
    <w:rsid w:val="00B34C86"/>
    <w:rsid w:val="00B377E4"/>
    <w:rsid w:val="00B418EB"/>
    <w:rsid w:val="00B41B28"/>
    <w:rsid w:val="00B421A0"/>
    <w:rsid w:val="00B45C15"/>
    <w:rsid w:val="00B466D4"/>
    <w:rsid w:val="00B51EF5"/>
    <w:rsid w:val="00B56B90"/>
    <w:rsid w:val="00B70511"/>
    <w:rsid w:val="00B80862"/>
    <w:rsid w:val="00B95476"/>
    <w:rsid w:val="00B95487"/>
    <w:rsid w:val="00B95806"/>
    <w:rsid w:val="00B95F9C"/>
    <w:rsid w:val="00BA2FBA"/>
    <w:rsid w:val="00BA45CA"/>
    <w:rsid w:val="00BA5893"/>
    <w:rsid w:val="00BA63D7"/>
    <w:rsid w:val="00BA7E65"/>
    <w:rsid w:val="00BB1657"/>
    <w:rsid w:val="00BC53EE"/>
    <w:rsid w:val="00BC6D37"/>
    <w:rsid w:val="00BD36A1"/>
    <w:rsid w:val="00BD3B2F"/>
    <w:rsid w:val="00BE3B41"/>
    <w:rsid w:val="00BF09A8"/>
    <w:rsid w:val="00BF1E95"/>
    <w:rsid w:val="00BF2F00"/>
    <w:rsid w:val="00BF515B"/>
    <w:rsid w:val="00BF6265"/>
    <w:rsid w:val="00C0061B"/>
    <w:rsid w:val="00C00FB0"/>
    <w:rsid w:val="00C1489C"/>
    <w:rsid w:val="00C17954"/>
    <w:rsid w:val="00C17E84"/>
    <w:rsid w:val="00C20C78"/>
    <w:rsid w:val="00C23B50"/>
    <w:rsid w:val="00C259CD"/>
    <w:rsid w:val="00C25F56"/>
    <w:rsid w:val="00C34F96"/>
    <w:rsid w:val="00C35A0E"/>
    <w:rsid w:val="00C35A13"/>
    <w:rsid w:val="00C36A5D"/>
    <w:rsid w:val="00C44767"/>
    <w:rsid w:val="00C531CE"/>
    <w:rsid w:val="00C53793"/>
    <w:rsid w:val="00C548EA"/>
    <w:rsid w:val="00C64EF0"/>
    <w:rsid w:val="00C664D6"/>
    <w:rsid w:val="00C71A36"/>
    <w:rsid w:val="00C733E4"/>
    <w:rsid w:val="00C74810"/>
    <w:rsid w:val="00C86840"/>
    <w:rsid w:val="00C86DA6"/>
    <w:rsid w:val="00C9624C"/>
    <w:rsid w:val="00CB44D5"/>
    <w:rsid w:val="00CB4BC3"/>
    <w:rsid w:val="00CC18AA"/>
    <w:rsid w:val="00CC1DC0"/>
    <w:rsid w:val="00CC4F81"/>
    <w:rsid w:val="00CC514C"/>
    <w:rsid w:val="00CD60D3"/>
    <w:rsid w:val="00CD7D1E"/>
    <w:rsid w:val="00CE363E"/>
    <w:rsid w:val="00CF16ED"/>
    <w:rsid w:val="00CF6603"/>
    <w:rsid w:val="00D13D2F"/>
    <w:rsid w:val="00D147F4"/>
    <w:rsid w:val="00D16150"/>
    <w:rsid w:val="00D162C8"/>
    <w:rsid w:val="00D230D5"/>
    <w:rsid w:val="00D328A7"/>
    <w:rsid w:val="00D34351"/>
    <w:rsid w:val="00D41548"/>
    <w:rsid w:val="00D4222F"/>
    <w:rsid w:val="00D442E4"/>
    <w:rsid w:val="00D529B2"/>
    <w:rsid w:val="00D576F7"/>
    <w:rsid w:val="00D63481"/>
    <w:rsid w:val="00D6537D"/>
    <w:rsid w:val="00D66B77"/>
    <w:rsid w:val="00D66BCE"/>
    <w:rsid w:val="00D875B8"/>
    <w:rsid w:val="00D87B33"/>
    <w:rsid w:val="00D97CA7"/>
    <w:rsid w:val="00DA0ACC"/>
    <w:rsid w:val="00DB0A72"/>
    <w:rsid w:val="00DC0617"/>
    <w:rsid w:val="00DC06B1"/>
    <w:rsid w:val="00DC3329"/>
    <w:rsid w:val="00DC3E51"/>
    <w:rsid w:val="00DE0887"/>
    <w:rsid w:val="00DE32AA"/>
    <w:rsid w:val="00DE6B02"/>
    <w:rsid w:val="00DE6B29"/>
    <w:rsid w:val="00DF190F"/>
    <w:rsid w:val="00DF2AC2"/>
    <w:rsid w:val="00E133F3"/>
    <w:rsid w:val="00E17D45"/>
    <w:rsid w:val="00E22FD3"/>
    <w:rsid w:val="00E2365F"/>
    <w:rsid w:val="00E27A99"/>
    <w:rsid w:val="00E33F3B"/>
    <w:rsid w:val="00E34654"/>
    <w:rsid w:val="00E40F52"/>
    <w:rsid w:val="00E4301C"/>
    <w:rsid w:val="00E45440"/>
    <w:rsid w:val="00E5108C"/>
    <w:rsid w:val="00E5234E"/>
    <w:rsid w:val="00E64EED"/>
    <w:rsid w:val="00E66974"/>
    <w:rsid w:val="00E66EFC"/>
    <w:rsid w:val="00E745D8"/>
    <w:rsid w:val="00E76B0B"/>
    <w:rsid w:val="00E8641F"/>
    <w:rsid w:val="00E92CE5"/>
    <w:rsid w:val="00E93443"/>
    <w:rsid w:val="00E95FC6"/>
    <w:rsid w:val="00EA2639"/>
    <w:rsid w:val="00EA7AB5"/>
    <w:rsid w:val="00EB1CEA"/>
    <w:rsid w:val="00EC3EFE"/>
    <w:rsid w:val="00EC63ED"/>
    <w:rsid w:val="00ED68A8"/>
    <w:rsid w:val="00EE117D"/>
    <w:rsid w:val="00F07796"/>
    <w:rsid w:val="00F178DF"/>
    <w:rsid w:val="00F201F3"/>
    <w:rsid w:val="00F2118C"/>
    <w:rsid w:val="00F30E23"/>
    <w:rsid w:val="00F31E61"/>
    <w:rsid w:val="00F3309C"/>
    <w:rsid w:val="00F37ED7"/>
    <w:rsid w:val="00F6051B"/>
    <w:rsid w:val="00F6292E"/>
    <w:rsid w:val="00F6683E"/>
    <w:rsid w:val="00F761C8"/>
    <w:rsid w:val="00F77D61"/>
    <w:rsid w:val="00F8162A"/>
    <w:rsid w:val="00F8165C"/>
    <w:rsid w:val="00F83723"/>
    <w:rsid w:val="00F85A8D"/>
    <w:rsid w:val="00F9312F"/>
    <w:rsid w:val="00F96C06"/>
    <w:rsid w:val="00FA32FC"/>
    <w:rsid w:val="00FB4B57"/>
    <w:rsid w:val="00FC0DAB"/>
    <w:rsid w:val="00FC5132"/>
    <w:rsid w:val="00FC76D8"/>
    <w:rsid w:val="00FC7A06"/>
    <w:rsid w:val="00FD05DC"/>
    <w:rsid w:val="00FF224E"/>
    <w:rsid w:val="00FF23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67A395"/>
  <w15:docId w15:val="{6E83880C-10FB-4EFF-8F3E-E4EB34C85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3E2A"/>
    <w:pPr>
      <w:spacing w:after="0" w:line="240" w:lineRule="auto"/>
    </w:pPr>
    <w:rPr>
      <w:rFonts w:ascii="Times New Roman" w:eastAsia="Times New Roman" w:hAnsi="Times New Roman" w:cs="Times New Roman"/>
      <w:sz w:val="24"/>
      <w:szCs w:val="24"/>
      <w:lang w:val="en-TR"/>
    </w:rPr>
  </w:style>
  <w:style w:type="paragraph" w:styleId="Heading1">
    <w:name w:val="heading 1"/>
    <w:basedOn w:val="Normal"/>
    <w:next w:val="Normal"/>
    <w:link w:val="Heading1Char"/>
    <w:uiPriority w:val="9"/>
    <w:qFormat/>
    <w:rsid w:val="00985C8E"/>
    <w:pPr>
      <w:keepNext/>
      <w:keepLines/>
      <w:spacing w:before="240" w:line="259"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C259CD"/>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semiHidden/>
    <w:unhideWhenUsed/>
    <w:qFormat/>
    <w:rsid w:val="00562CF1"/>
    <w:pPr>
      <w:keepNext/>
      <w:keepLines/>
      <w:spacing w:before="40" w:line="259" w:lineRule="auto"/>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91397E"/>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165C"/>
    <w:pPr>
      <w:tabs>
        <w:tab w:val="center" w:pos="4703"/>
        <w:tab w:val="right" w:pos="9406"/>
      </w:tabs>
    </w:pPr>
  </w:style>
  <w:style w:type="character" w:customStyle="1" w:styleId="HeaderChar">
    <w:name w:val="Header Char"/>
    <w:basedOn w:val="DefaultParagraphFont"/>
    <w:link w:val="Header"/>
    <w:uiPriority w:val="99"/>
    <w:rsid w:val="00F8165C"/>
  </w:style>
  <w:style w:type="paragraph" w:styleId="Footer">
    <w:name w:val="footer"/>
    <w:basedOn w:val="Normal"/>
    <w:link w:val="FooterChar"/>
    <w:uiPriority w:val="99"/>
    <w:unhideWhenUsed/>
    <w:rsid w:val="00F8165C"/>
    <w:pPr>
      <w:tabs>
        <w:tab w:val="center" w:pos="4703"/>
        <w:tab w:val="right" w:pos="9406"/>
      </w:tabs>
    </w:pPr>
  </w:style>
  <w:style w:type="character" w:customStyle="1" w:styleId="FooterChar">
    <w:name w:val="Footer Char"/>
    <w:basedOn w:val="DefaultParagraphFont"/>
    <w:link w:val="Footer"/>
    <w:uiPriority w:val="99"/>
    <w:rsid w:val="00F8165C"/>
  </w:style>
  <w:style w:type="character" w:styleId="Hyperlink">
    <w:name w:val="Hyperlink"/>
    <w:basedOn w:val="DefaultParagraphFont"/>
    <w:uiPriority w:val="99"/>
    <w:unhideWhenUsed/>
    <w:rsid w:val="00F8165C"/>
    <w:rPr>
      <w:color w:val="0563C1" w:themeColor="hyperlink"/>
      <w:u w:val="single"/>
    </w:rPr>
  </w:style>
  <w:style w:type="paragraph" w:styleId="NormalWeb">
    <w:name w:val="Normal (Web)"/>
    <w:basedOn w:val="Normal"/>
    <w:link w:val="NormalWebChar"/>
    <w:uiPriority w:val="99"/>
    <w:unhideWhenUsed/>
    <w:rsid w:val="00825800"/>
    <w:pPr>
      <w:spacing w:before="100" w:beforeAutospacing="1" w:after="100" w:afterAutospacing="1"/>
    </w:pPr>
    <w:rPr>
      <w:lang w:val="tr-TR" w:eastAsia="tr-TR"/>
    </w:rPr>
  </w:style>
  <w:style w:type="paragraph" w:styleId="Title">
    <w:name w:val="Title"/>
    <w:basedOn w:val="Normal"/>
    <w:link w:val="TitleChar"/>
    <w:uiPriority w:val="99"/>
    <w:qFormat/>
    <w:rsid w:val="00825800"/>
    <w:pPr>
      <w:overflowPunct w:val="0"/>
      <w:autoSpaceDE w:val="0"/>
      <w:autoSpaceDN w:val="0"/>
      <w:adjustRightInd w:val="0"/>
      <w:jc w:val="center"/>
      <w:textAlignment w:val="baseline"/>
    </w:pPr>
    <w:rPr>
      <w:rFonts w:ascii="Arial" w:hAnsi="Arial"/>
      <w:b/>
      <w:sz w:val="20"/>
      <w:szCs w:val="20"/>
    </w:rPr>
  </w:style>
  <w:style w:type="character" w:customStyle="1" w:styleId="TitleChar">
    <w:name w:val="Title Char"/>
    <w:basedOn w:val="DefaultParagraphFont"/>
    <w:link w:val="Title"/>
    <w:uiPriority w:val="99"/>
    <w:rsid w:val="00825800"/>
    <w:rPr>
      <w:rFonts w:ascii="Arial" w:eastAsia="Times New Roman" w:hAnsi="Arial" w:cs="Times New Roman"/>
      <w:b/>
      <w:sz w:val="20"/>
      <w:szCs w:val="20"/>
    </w:rPr>
  </w:style>
  <w:style w:type="table" w:styleId="TableGrid">
    <w:name w:val="Table Grid"/>
    <w:basedOn w:val="TableNormal"/>
    <w:uiPriority w:val="39"/>
    <w:rsid w:val="008A29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semiHidden/>
    <w:unhideWhenUsed/>
    <w:rsid w:val="00704707"/>
    <w:rPr>
      <w:color w:val="2B579A"/>
      <w:shd w:val="clear" w:color="auto" w:fill="E6E6E6"/>
    </w:rPr>
  </w:style>
  <w:style w:type="paragraph" w:styleId="ListParagraph">
    <w:name w:val="List Paragraph"/>
    <w:basedOn w:val="Normal"/>
    <w:uiPriority w:val="34"/>
    <w:qFormat/>
    <w:rsid w:val="00000EB8"/>
    <w:pPr>
      <w:spacing w:line="259" w:lineRule="auto"/>
      <w:ind w:left="720"/>
      <w:contextualSpacing/>
    </w:pPr>
  </w:style>
  <w:style w:type="character" w:styleId="UnresolvedMention">
    <w:name w:val="Unresolved Mention"/>
    <w:basedOn w:val="DefaultParagraphFont"/>
    <w:uiPriority w:val="99"/>
    <w:semiHidden/>
    <w:unhideWhenUsed/>
    <w:rsid w:val="006F1445"/>
    <w:rPr>
      <w:color w:val="808080"/>
      <w:shd w:val="clear" w:color="auto" w:fill="E6E6E6"/>
    </w:rPr>
  </w:style>
  <w:style w:type="character" w:styleId="Strong">
    <w:name w:val="Strong"/>
    <w:basedOn w:val="DefaultParagraphFont"/>
    <w:uiPriority w:val="22"/>
    <w:qFormat/>
    <w:rsid w:val="00B95F9C"/>
    <w:rPr>
      <w:b/>
      <w:bCs/>
    </w:rPr>
  </w:style>
  <w:style w:type="character" w:customStyle="1" w:styleId="apple-converted-space">
    <w:name w:val="apple-converted-space"/>
    <w:basedOn w:val="DefaultParagraphFont"/>
    <w:rsid w:val="00B95F9C"/>
  </w:style>
  <w:style w:type="character" w:styleId="Emphasis">
    <w:name w:val="Emphasis"/>
    <w:basedOn w:val="DefaultParagraphFont"/>
    <w:uiPriority w:val="20"/>
    <w:qFormat/>
    <w:rsid w:val="00725E56"/>
    <w:rPr>
      <w:i/>
      <w:iCs/>
    </w:rPr>
  </w:style>
  <w:style w:type="character" w:customStyle="1" w:styleId="Heading2Char">
    <w:name w:val="Heading 2 Char"/>
    <w:basedOn w:val="DefaultParagraphFont"/>
    <w:link w:val="Heading2"/>
    <w:uiPriority w:val="9"/>
    <w:rsid w:val="00C259CD"/>
    <w:rPr>
      <w:rFonts w:ascii="Times New Roman" w:eastAsia="Times New Roman" w:hAnsi="Times New Roman" w:cs="Times New Roman"/>
      <w:b/>
      <w:bCs/>
      <w:sz w:val="36"/>
      <w:szCs w:val="36"/>
    </w:rPr>
  </w:style>
  <w:style w:type="paragraph" w:styleId="HTMLPreformatted">
    <w:name w:val="HTML Preformatted"/>
    <w:basedOn w:val="Normal"/>
    <w:link w:val="HTMLPreformattedChar"/>
    <w:uiPriority w:val="99"/>
    <w:semiHidden/>
    <w:unhideWhenUsed/>
    <w:rsid w:val="00823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823ADA"/>
    <w:rPr>
      <w:rFonts w:ascii="Courier New" w:eastAsia="Times New Roman" w:hAnsi="Courier New" w:cs="Courier New"/>
      <w:sz w:val="20"/>
      <w:szCs w:val="20"/>
    </w:rPr>
  </w:style>
  <w:style w:type="paragraph" w:customStyle="1" w:styleId="paragraph-wraperstyledparagraphwrapper-sc-1xg03x1-0">
    <w:name w:val="paragraph-wraperstyled__paragraphwrapper-sc-1xg03x1-0"/>
    <w:basedOn w:val="Normal"/>
    <w:uiPriority w:val="99"/>
    <w:rsid w:val="008713B6"/>
    <w:pPr>
      <w:spacing w:before="100" w:beforeAutospacing="1" w:after="100" w:afterAutospacing="1"/>
    </w:pPr>
  </w:style>
  <w:style w:type="character" w:customStyle="1" w:styleId="Heading1Char">
    <w:name w:val="Heading 1 Char"/>
    <w:basedOn w:val="DefaultParagraphFont"/>
    <w:link w:val="Heading1"/>
    <w:uiPriority w:val="9"/>
    <w:rsid w:val="00985C8E"/>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562CF1"/>
    <w:rPr>
      <w:rFonts w:asciiTheme="majorHAnsi" w:eastAsiaTheme="majorEastAsia" w:hAnsiTheme="majorHAnsi" w:cstheme="majorBidi"/>
      <w:color w:val="1F4D78" w:themeColor="accent1" w:themeShade="7F"/>
      <w:sz w:val="24"/>
      <w:szCs w:val="24"/>
    </w:rPr>
  </w:style>
  <w:style w:type="character" w:styleId="FollowedHyperlink">
    <w:name w:val="FollowedHyperlink"/>
    <w:basedOn w:val="DefaultParagraphFont"/>
    <w:uiPriority w:val="99"/>
    <w:semiHidden/>
    <w:unhideWhenUsed/>
    <w:rsid w:val="00B377E4"/>
    <w:rPr>
      <w:color w:val="954F72" w:themeColor="followedHyperlink"/>
      <w:u w:val="single"/>
    </w:rPr>
  </w:style>
  <w:style w:type="paragraph" w:customStyle="1" w:styleId="msonormal0">
    <w:name w:val="msonormal"/>
    <w:basedOn w:val="Normal"/>
    <w:uiPriority w:val="99"/>
    <w:rsid w:val="00B377E4"/>
    <w:pPr>
      <w:spacing w:before="100" w:beforeAutospacing="1" w:after="100" w:afterAutospacing="1"/>
    </w:pPr>
    <w:rPr>
      <w:lang w:val="tr-TR" w:eastAsia="tr-TR"/>
    </w:rPr>
  </w:style>
  <w:style w:type="numbering" w:customStyle="1" w:styleId="Style1">
    <w:name w:val="Style1"/>
    <w:uiPriority w:val="99"/>
    <w:rsid w:val="00BC53EE"/>
    <w:pPr>
      <w:numPr>
        <w:numId w:val="1"/>
      </w:numPr>
    </w:pPr>
  </w:style>
  <w:style w:type="character" w:customStyle="1" w:styleId="NormalWebChar">
    <w:name w:val="Normal (Web) Char"/>
    <w:link w:val="NormalWeb"/>
    <w:uiPriority w:val="99"/>
    <w:locked/>
    <w:rsid w:val="00296532"/>
    <w:rPr>
      <w:rFonts w:ascii="Times New Roman" w:eastAsia="Times New Roman" w:hAnsi="Times New Roman" w:cs="Times New Roman"/>
      <w:sz w:val="24"/>
      <w:szCs w:val="24"/>
      <w:lang w:val="tr-TR" w:eastAsia="tr-TR"/>
    </w:rPr>
  </w:style>
  <w:style w:type="paragraph" w:styleId="BodyText">
    <w:name w:val="Body Text"/>
    <w:basedOn w:val="Normal"/>
    <w:link w:val="BodyTextChar"/>
    <w:semiHidden/>
    <w:unhideWhenUsed/>
    <w:rsid w:val="00296532"/>
    <w:rPr>
      <w:rFonts w:eastAsia="SimSun"/>
      <w:szCs w:val="20"/>
    </w:rPr>
  </w:style>
  <w:style w:type="character" w:customStyle="1" w:styleId="BodyTextChar">
    <w:name w:val="Body Text Char"/>
    <w:basedOn w:val="DefaultParagraphFont"/>
    <w:link w:val="BodyText"/>
    <w:semiHidden/>
    <w:rsid w:val="00296532"/>
    <w:rPr>
      <w:rFonts w:ascii="Times New Roman" w:eastAsia="SimSun" w:hAnsi="Times New Roman" w:cs="Times New Roman"/>
      <w:sz w:val="24"/>
      <w:szCs w:val="20"/>
    </w:rPr>
  </w:style>
  <w:style w:type="table" w:styleId="GridTable2-Accent5">
    <w:name w:val="Grid Table 2 Accent 5"/>
    <w:basedOn w:val="TableNormal"/>
    <w:uiPriority w:val="47"/>
    <w:rsid w:val="00183E12"/>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Default">
    <w:name w:val="Default"/>
    <w:rsid w:val="002F2B5D"/>
    <w:pPr>
      <w:autoSpaceDE w:val="0"/>
      <w:autoSpaceDN w:val="0"/>
      <w:adjustRightInd w:val="0"/>
      <w:spacing w:after="0" w:line="240" w:lineRule="auto"/>
    </w:pPr>
    <w:rPr>
      <w:rFonts w:ascii="Calibri" w:hAnsi="Calibri" w:cs="Calibri"/>
      <w:color w:val="000000"/>
      <w:sz w:val="24"/>
      <w:szCs w:val="24"/>
    </w:rPr>
  </w:style>
  <w:style w:type="character" w:customStyle="1" w:styleId="selectable-text">
    <w:name w:val="selectable-text"/>
    <w:basedOn w:val="DefaultParagraphFont"/>
    <w:rsid w:val="00FD05DC"/>
  </w:style>
  <w:style w:type="character" w:customStyle="1" w:styleId="markedcontent">
    <w:name w:val="markedcontent"/>
    <w:rsid w:val="00FD05DC"/>
  </w:style>
  <w:style w:type="character" w:customStyle="1" w:styleId="Heading4Char">
    <w:name w:val="Heading 4 Char"/>
    <w:basedOn w:val="DefaultParagraphFont"/>
    <w:link w:val="Heading4"/>
    <w:uiPriority w:val="9"/>
    <w:semiHidden/>
    <w:rsid w:val="0091397E"/>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605725">
      <w:bodyDiv w:val="1"/>
      <w:marLeft w:val="0"/>
      <w:marRight w:val="0"/>
      <w:marTop w:val="0"/>
      <w:marBottom w:val="0"/>
      <w:divBdr>
        <w:top w:val="none" w:sz="0" w:space="0" w:color="auto"/>
        <w:left w:val="none" w:sz="0" w:space="0" w:color="auto"/>
        <w:bottom w:val="none" w:sz="0" w:space="0" w:color="auto"/>
        <w:right w:val="none" w:sz="0" w:space="0" w:color="auto"/>
      </w:divBdr>
    </w:div>
    <w:div w:id="65222617">
      <w:bodyDiv w:val="1"/>
      <w:marLeft w:val="0"/>
      <w:marRight w:val="0"/>
      <w:marTop w:val="0"/>
      <w:marBottom w:val="0"/>
      <w:divBdr>
        <w:top w:val="none" w:sz="0" w:space="0" w:color="auto"/>
        <w:left w:val="none" w:sz="0" w:space="0" w:color="auto"/>
        <w:bottom w:val="none" w:sz="0" w:space="0" w:color="auto"/>
        <w:right w:val="none" w:sz="0" w:space="0" w:color="auto"/>
      </w:divBdr>
    </w:div>
    <w:div w:id="70204999">
      <w:bodyDiv w:val="1"/>
      <w:marLeft w:val="0"/>
      <w:marRight w:val="0"/>
      <w:marTop w:val="0"/>
      <w:marBottom w:val="0"/>
      <w:divBdr>
        <w:top w:val="none" w:sz="0" w:space="0" w:color="auto"/>
        <w:left w:val="none" w:sz="0" w:space="0" w:color="auto"/>
        <w:bottom w:val="none" w:sz="0" w:space="0" w:color="auto"/>
        <w:right w:val="none" w:sz="0" w:space="0" w:color="auto"/>
      </w:divBdr>
    </w:div>
    <w:div w:id="73934625">
      <w:bodyDiv w:val="1"/>
      <w:marLeft w:val="0"/>
      <w:marRight w:val="0"/>
      <w:marTop w:val="0"/>
      <w:marBottom w:val="0"/>
      <w:divBdr>
        <w:top w:val="none" w:sz="0" w:space="0" w:color="auto"/>
        <w:left w:val="none" w:sz="0" w:space="0" w:color="auto"/>
        <w:bottom w:val="none" w:sz="0" w:space="0" w:color="auto"/>
        <w:right w:val="none" w:sz="0" w:space="0" w:color="auto"/>
      </w:divBdr>
    </w:div>
    <w:div w:id="117182791">
      <w:bodyDiv w:val="1"/>
      <w:marLeft w:val="0"/>
      <w:marRight w:val="0"/>
      <w:marTop w:val="0"/>
      <w:marBottom w:val="0"/>
      <w:divBdr>
        <w:top w:val="none" w:sz="0" w:space="0" w:color="auto"/>
        <w:left w:val="none" w:sz="0" w:space="0" w:color="auto"/>
        <w:bottom w:val="none" w:sz="0" w:space="0" w:color="auto"/>
        <w:right w:val="none" w:sz="0" w:space="0" w:color="auto"/>
      </w:divBdr>
    </w:div>
    <w:div w:id="131943413">
      <w:bodyDiv w:val="1"/>
      <w:marLeft w:val="0"/>
      <w:marRight w:val="0"/>
      <w:marTop w:val="0"/>
      <w:marBottom w:val="0"/>
      <w:divBdr>
        <w:top w:val="none" w:sz="0" w:space="0" w:color="auto"/>
        <w:left w:val="none" w:sz="0" w:space="0" w:color="auto"/>
        <w:bottom w:val="none" w:sz="0" w:space="0" w:color="auto"/>
        <w:right w:val="none" w:sz="0" w:space="0" w:color="auto"/>
      </w:divBdr>
    </w:div>
    <w:div w:id="136076173">
      <w:bodyDiv w:val="1"/>
      <w:marLeft w:val="0"/>
      <w:marRight w:val="0"/>
      <w:marTop w:val="0"/>
      <w:marBottom w:val="0"/>
      <w:divBdr>
        <w:top w:val="none" w:sz="0" w:space="0" w:color="auto"/>
        <w:left w:val="none" w:sz="0" w:space="0" w:color="auto"/>
        <w:bottom w:val="none" w:sz="0" w:space="0" w:color="auto"/>
        <w:right w:val="none" w:sz="0" w:space="0" w:color="auto"/>
      </w:divBdr>
    </w:div>
    <w:div w:id="156041373">
      <w:bodyDiv w:val="1"/>
      <w:marLeft w:val="0"/>
      <w:marRight w:val="0"/>
      <w:marTop w:val="0"/>
      <w:marBottom w:val="0"/>
      <w:divBdr>
        <w:top w:val="none" w:sz="0" w:space="0" w:color="auto"/>
        <w:left w:val="none" w:sz="0" w:space="0" w:color="auto"/>
        <w:bottom w:val="none" w:sz="0" w:space="0" w:color="auto"/>
        <w:right w:val="none" w:sz="0" w:space="0" w:color="auto"/>
      </w:divBdr>
    </w:div>
    <w:div w:id="170294089">
      <w:bodyDiv w:val="1"/>
      <w:marLeft w:val="0"/>
      <w:marRight w:val="0"/>
      <w:marTop w:val="0"/>
      <w:marBottom w:val="0"/>
      <w:divBdr>
        <w:top w:val="none" w:sz="0" w:space="0" w:color="auto"/>
        <w:left w:val="none" w:sz="0" w:space="0" w:color="auto"/>
        <w:bottom w:val="none" w:sz="0" w:space="0" w:color="auto"/>
        <w:right w:val="none" w:sz="0" w:space="0" w:color="auto"/>
      </w:divBdr>
    </w:div>
    <w:div w:id="182133923">
      <w:bodyDiv w:val="1"/>
      <w:marLeft w:val="0"/>
      <w:marRight w:val="0"/>
      <w:marTop w:val="0"/>
      <w:marBottom w:val="0"/>
      <w:divBdr>
        <w:top w:val="none" w:sz="0" w:space="0" w:color="auto"/>
        <w:left w:val="none" w:sz="0" w:space="0" w:color="auto"/>
        <w:bottom w:val="none" w:sz="0" w:space="0" w:color="auto"/>
        <w:right w:val="none" w:sz="0" w:space="0" w:color="auto"/>
      </w:divBdr>
    </w:div>
    <w:div w:id="229342022">
      <w:bodyDiv w:val="1"/>
      <w:marLeft w:val="0"/>
      <w:marRight w:val="0"/>
      <w:marTop w:val="0"/>
      <w:marBottom w:val="0"/>
      <w:divBdr>
        <w:top w:val="none" w:sz="0" w:space="0" w:color="auto"/>
        <w:left w:val="none" w:sz="0" w:space="0" w:color="auto"/>
        <w:bottom w:val="none" w:sz="0" w:space="0" w:color="auto"/>
        <w:right w:val="none" w:sz="0" w:space="0" w:color="auto"/>
      </w:divBdr>
    </w:div>
    <w:div w:id="245116095">
      <w:bodyDiv w:val="1"/>
      <w:marLeft w:val="0"/>
      <w:marRight w:val="0"/>
      <w:marTop w:val="0"/>
      <w:marBottom w:val="0"/>
      <w:divBdr>
        <w:top w:val="none" w:sz="0" w:space="0" w:color="auto"/>
        <w:left w:val="none" w:sz="0" w:space="0" w:color="auto"/>
        <w:bottom w:val="none" w:sz="0" w:space="0" w:color="auto"/>
        <w:right w:val="none" w:sz="0" w:space="0" w:color="auto"/>
      </w:divBdr>
    </w:div>
    <w:div w:id="255753379">
      <w:bodyDiv w:val="1"/>
      <w:marLeft w:val="0"/>
      <w:marRight w:val="0"/>
      <w:marTop w:val="0"/>
      <w:marBottom w:val="0"/>
      <w:divBdr>
        <w:top w:val="none" w:sz="0" w:space="0" w:color="auto"/>
        <w:left w:val="none" w:sz="0" w:space="0" w:color="auto"/>
        <w:bottom w:val="none" w:sz="0" w:space="0" w:color="auto"/>
        <w:right w:val="none" w:sz="0" w:space="0" w:color="auto"/>
      </w:divBdr>
    </w:div>
    <w:div w:id="289559906">
      <w:bodyDiv w:val="1"/>
      <w:marLeft w:val="0"/>
      <w:marRight w:val="0"/>
      <w:marTop w:val="0"/>
      <w:marBottom w:val="0"/>
      <w:divBdr>
        <w:top w:val="none" w:sz="0" w:space="0" w:color="auto"/>
        <w:left w:val="none" w:sz="0" w:space="0" w:color="auto"/>
        <w:bottom w:val="none" w:sz="0" w:space="0" w:color="auto"/>
        <w:right w:val="none" w:sz="0" w:space="0" w:color="auto"/>
      </w:divBdr>
    </w:div>
    <w:div w:id="305621753">
      <w:bodyDiv w:val="1"/>
      <w:marLeft w:val="0"/>
      <w:marRight w:val="0"/>
      <w:marTop w:val="0"/>
      <w:marBottom w:val="0"/>
      <w:divBdr>
        <w:top w:val="none" w:sz="0" w:space="0" w:color="auto"/>
        <w:left w:val="none" w:sz="0" w:space="0" w:color="auto"/>
        <w:bottom w:val="none" w:sz="0" w:space="0" w:color="auto"/>
        <w:right w:val="none" w:sz="0" w:space="0" w:color="auto"/>
      </w:divBdr>
    </w:div>
    <w:div w:id="363485791">
      <w:bodyDiv w:val="1"/>
      <w:marLeft w:val="0"/>
      <w:marRight w:val="0"/>
      <w:marTop w:val="0"/>
      <w:marBottom w:val="0"/>
      <w:divBdr>
        <w:top w:val="none" w:sz="0" w:space="0" w:color="auto"/>
        <w:left w:val="none" w:sz="0" w:space="0" w:color="auto"/>
        <w:bottom w:val="none" w:sz="0" w:space="0" w:color="auto"/>
        <w:right w:val="none" w:sz="0" w:space="0" w:color="auto"/>
      </w:divBdr>
    </w:div>
    <w:div w:id="408307172">
      <w:bodyDiv w:val="1"/>
      <w:marLeft w:val="0"/>
      <w:marRight w:val="0"/>
      <w:marTop w:val="0"/>
      <w:marBottom w:val="0"/>
      <w:divBdr>
        <w:top w:val="none" w:sz="0" w:space="0" w:color="auto"/>
        <w:left w:val="none" w:sz="0" w:space="0" w:color="auto"/>
        <w:bottom w:val="none" w:sz="0" w:space="0" w:color="auto"/>
        <w:right w:val="none" w:sz="0" w:space="0" w:color="auto"/>
      </w:divBdr>
    </w:div>
    <w:div w:id="408773868">
      <w:bodyDiv w:val="1"/>
      <w:marLeft w:val="0"/>
      <w:marRight w:val="0"/>
      <w:marTop w:val="0"/>
      <w:marBottom w:val="0"/>
      <w:divBdr>
        <w:top w:val="none" w:sz="0" w:space="0" w:color="auto"/>
        <w:left w:val="none" w:sz="0" w:space="0" w:color="auto"/>
        <w:bottom w:val="none" w:sz="0" w:space="0" w:color="auto"/>
        <w:right w:val="none" w:sz="0" w:space="0" w:color="auto"/>
      </w:divBdr>
    </w:div>
    <w:div w:id="446047638">
      <w:bodyDiv w:val="1"/>
      <w:marLeft w:val="0"/>
      <w:marRight w:val="0"/>
      <w:marTop w:val="0"/>
      <w:marBottom w:val="0"/>
      <w:divBdr>
        <w:top w:val="none" w:sz="0" w:space="0" w:color="auto"/>
        <w:left w:val="none" w:sz="0" w:space="0" w:color="auto"/>
        <w:bottom w:val="none" w:sz="0" w:space="0" w:color="auto"/>
        <w:right w:val="none" w:sz="0" w:space="0" w:color="auto"/>
      </w:divBdr>
    </w:div>
    <w:div w:id="509566313">
      <w:bodyDiv w:val="1"/>
      <w:marLeft w:val="0"/>
      <w:marRight w:val="0"/>
      <w:marTop w:val="0"/>
      <w:marBottom w:val="0"/>
      <w:divBdr>
        <w:top w:val="none" w:sz="0" w:space="0" w:color="auto"/>
        <w:left w:val="none" w:sz="0" w:space="0" w:color="auto"/>
        <w:bottom w:val="none" w:sz="0" w:space="0" w:color="auto"/>
        <w:right w:val="none" w:sz="0" w:space="0" w:color="auto"/>
      </w:divBdr>
    </w:div>
    <w:div w:id="510991541">
      <w:bodyDiv w:val="1"/>
      <w:marLeft w:val="0"/>
      <w:marRight w:val="0"/>
      <w:marTop w:val="0"/>
      <w:marBottom w:val="0"/>
      <w:divBdr>
        <w:top w:val="none" w:sz="0" w:space="0" w:color="auto"/>
        <w:left w:val="none" w:sz="0" w:space="0" w:color="auto"/>
        <w:bottom w:val="none" w:sz="0" w:space="0" w:color="auto"/>
        <w:right w:val="none" w:sz="0" w:space="0" w:color="auto"/>
      </w:divBdr>
    </w:div>
    <w:div w:id="557522468">
      <w:bodyDiv w:val="1"/>
      <w:marLeft w:val="0"/>
      <w:marRight w:val="0"/>
      <w:marTop w:val="0"/>
      <w:marBottom w:val="0"/>
      <w:divBdr>
        <w:top w:val="none" w:sz="0" w:space="0" w:color="auto"/>
        <w:left w:val="none" w:sz="0" w:space="0" w:color="auto"/>
        <w:bottom w:val="none" w:sz="0" w:space="0" w:color="auto"/>
        <w:right w:val="none" w:sz="0" w:space="0" w:color="auto"/>
      </w:divBdr>
    </w:div>
    <w:div w:id="623970024">
      <w:bodyDiv w:val="1"/>
      <w:marLeft w:val="0"/>
      <w:marRight w:val="0"/>
      <w:marTop w:val="0"/>
      <w:marBottom w:val="0"/>
      <w:divBdr>
        <w:top w:val="none" w:sz="0" w:space="0" w:color="auto"/>
        <w:left w:val="none" w:sz="0" w:space="0" w:color="auto"/>
        <w:bottom w:val="none" w:sz="0" w:space="0" w:color="auto"/>
        <w:right w:val="none" w:sz="0" w:space="0" w:color="auto"/>
      </w:divBdr>
    </w:div>
    <w:div w:id="647516994">
      <w:bodyDiv w:val="1"/>
      <w:marLeft w:val="0"/>
      <w:marRight w:val="0"/>
      <w:marTop w:val="0"/>
      <w:marBottom w:val="0"/>
      <w:divBdr>
        <w:top w:val="none" w:sz="0" w:space="0" w:color="auto"/>
        <w:left w:val="none" w:sz="0" w:space="0" w:color="auto"/>
        <w:bottom w:val="none" w:sz="0" w:space="0" w:color="auto"/>
        <w:right w:val="none" w:sz="0" w:space="0" w:color="auto"/>
      </w:divBdr>
      <w:divsChild>
        <w:div w:id="520779248">
          <w:marLeft w:val="0"/>
          <w:marRight w:val="0"/>
          <w:marTop w:val="0"/>
          <w:marBottom w:val="0"/>
          <w:divBdr>
            <w:top w:val="none" w:sz="0" w:space="0" w:color="auto"/>
            <w:left w:val="none" w:sz="0" w:space="0" w:color="auto"/>
            <w:bottom w:val="none" w:sz="0" w:space="0" w:color="auto"/>
            <w:right w:val="none" w:sz="0" w:space="0" w:color="auto"/>
          </w:divBdr>
        </w:div>
        <w:div w:id="1568488720">
          <w:marLeft w:val="0"/>
          <w:marRight w:val="0"/>
          <w:marTop w:val="0"/>
          <w:marBottom w:val="0"/>
          <w:divBdr>
            <w:top w:val="none" w:sz="0" w:space="0" w:color="auto"/>
            <w:left w:val="none" w:sz="0" w:space="0" w:color="auto"/>
            <w:bottom w:val="none" w:sz="0" w:space="0" w:color="auto"/>
            <w:right w:val="none" w:sz="0" w:space="0" w:color="auto"/>
          </w:divBdr>
        </w:div>
      </w:divsChild>
    </w:div>
    <w:div w:id="658508166">
      <w:bodyDiv w:val="1"/>
      <w:marLeft w:val="0"/>
      <w:marRight w:val="0"/>
      <w:marTop w:val="0"/>
      <w:marBottom w:val="0"/>
      <w:divBdr>
        <w:top w:val="none" w:sz="0" w:space="0" w:color="auto"/>
        <w:left w:val="none" w:sz="0" w:space="0" w:color="auto"/>
        <w:bottom w:val="none" w:sz="0" w:space="0" w:color="auto"/>
        <w:right w:val="none" w:sz="0" w:space="0" w:color="auto"/>
      </w:divBdr>
    </w:div>
    <w:div w:id="671102297">
      <w:bodyDiv w:val="1"/>
      <w:marLeft w:val="0"/>
      <w:marRight w:val="0"/>
      <w:marTop w:val="0"/>
      <w:marBottom w:val="0"/>
      <w:divBdr>
        <w:top w:val="none" w:sz="0" w:space="0" w:color="auto"/>
        <w:left w:val="none" w:sz="0" w:space="0" w:color="auto"/>
        <w:bottom w:val="none" w:sz="0" w:space="0" w:color="auto"/>
        <w:right w:val="none" w:sz="0" w:space="0" w:color="auto"/>
      </w:divBdr>
    </w:div>
    <w:div w:id="704326314">
      <w:bodyDiv w:val="1"/>
      <w:marLeft w:val="0"/>
      <w:marRight w:val="0"/>
      <w:marTop w:val="0"/>
      <w:marBottom w:val="0"/>
      <w:divBdr>
        <w:top w:val="none" w:sz="0" w:space="0" w:color="auto"/>
        <w:left w:val="none" w:sz="0" w:space="0" w:color="auto"/>
        <w:bottom w:val="none" w:sz="0" w:space="0" w:color="auto"/>
        <w:right w:val="none" w:sz="0" w:space="0" w:color="auto"/>
      </w:divBdr>
    </w:div>
    <w:div w:id="768351581">
      <w:bodyDiv w:val="1"/>
      <w:marLeft w:val="0"/>
      <w:marRight w:val="0"/>
      <w:marTop w:val="0"/>
      <w:marBottom w:val="0"/>
      <w:divBdr>
        <w:top w:val="none" w:sz="0" w:space="0" w:color="auto"/>
        <w:left w:val="none" w:sz="0" w:space="0" w:color="auto"/>
        <w:bottom w:val="none" w:sz="0" w:space="0" w:color="auto"/>
        <w:right w:val="none" w:sz="0" w:space="0" w:color="auto"/>
      </w:divBdr>
    </w:div>
    <w:div w:id="803696334">
      <w:bodyDiv w:val="1"/>
      <w:marLeft w:val="0"/>
      <w:marRight w:val="0"/>
      <w:marTop w:val="0"/>
      <w:marBottom w:val="0"/>
      <w:divBdr>
        <w:top w:val="none" w:sz="0" w:space="0" w:color="auto"/>
        <w:left w:val="none" w:sz="0" w:space="0" w:color="auto"/>
        <w:bottom w:val="none" w:sz="0" w:space="0" w:color="auto"/>
        <w:right w:val="none" w:sz="0" w:space="0" w:color="auto"/>
      </w:divBdr>
    </w:div>
    <w:div w:id="851719259">
      <w:bodyDiv w:val="1"/>
      <w:marLeft w:val="0"/>
      <w:marRight w:val="0"/>
      <w:marTop w:val="0"/>
      <w:marBottom w:val="0"/>
      <w:divBdr>
        <w:top w:val="none" w:sz="0" w:space="0" w:color="auto"/>
        <w:left w:val="none" w:sz="0" w:space="0" w:color="auto"/>
        <w:bottom w:val="none" w:sz="0" w:space="0" w:color="auto"/>
        <w:right w:val="none" w:sz="0" w:space="0" w:color="auto"/>
      </w:divBdr>
    </w:div>
    <w:div w:id="852187056">
      <w:bodyDiv w:val="1"/>
      <w:marLeft w:val="0"/>
      <w:marRight w:val="0"/>
      <w:marTop w:val="0"/>
      <w:marBottom w:val="0"/>
      <w:divBdr>
        <w:top w:val="none" w:sz="0" w:space="0" w:color="auto"/>
        <w:left w:val="none" w:sz="0" w:space="0" w:color="auto"/>
        <w:bottom w:val="none" w:sz="0" w:space="0" w:color="auto"/>
        <w:right w:val="none" w:sz="0" w:space="0" w:color="auto"/>
      </w:divBdr>
    </w:div>
    <w:div w:id="880751950">
      <w:bodyDiv w:val="1"/>
      <w:marLeft w:val="0"/>
      <w:marRight w:val="0"/>
      <w:marTop w:val="0"/>
      <w:marBottom w:val="0"/>
      <w:divBdr>
        <w:top w:val="none" w:sz="0" w:space="0" w:color="auto"/>
        <w:left w:val="none" w:sz="0" w:space="0" w:color="auto"/>
        <w:bottom w:val="none" w:sz="0" w:space="0" w:color="auto"/>
        <w:right w:val="none" w:sz="0" w:space="0" w:color="auto"/>
      </w:divBdr>
    </w:div>
    <w:div w:id="891887377">
      <w:bodyDiv w:val="1"/>
      <w:marLeft w:val="0"/>
      <w:marRight w:val="0"/>
      <w:marTop w:val="0"/>
      <w:marBottom w:val="0"/>
      <w:divBdr>
        <w:top w:val="none" w:sz="0" w:space="0" w:color="auto"/>
        <w:left w:val="none" w:sz="0" w:space="0" w:color="auto"/>
        <w:bottom w:val="none" w:sz="0" w:space="0" w:color="auto"/>
        <w:right w:val="none" w:sz="0" w:space="0" w:color="auto"/>
      </w:divBdr>
    </w:div>
    <w:div w:id="920142109">
      <w:bodyDiv w:val="1"/>
      <w:marLeft w:val="0"/>
      <w:marRight w:val="0"/>
      <w:marTop w:val="0"/>
      <w:marBottom w:val="0"/>
      <w:divBdr>
        <w:top w:val="none" w:sz="0" w:space="0" w:color="auto"/>
        <w:left w:val="none" w:sz="0" w:space="0" w:color="auto"/>
        <w:bottom w:val="none" w:sz="0" w:space="0" w:color="auto"/>
        <w:right w:val="none" w:sz="0" w:space="0" w:color="auto"/>
      </w:divBdr>
    </w:div>
    <w:div w:id="935553536">
      <w:bodyDiv w:val="1"/>
      <w:marLeft w:val="0"/>
      <w:marRight w:val="0"/>
      <w:marTop w:val="0"/>
      <w:marBottom w:val="0"/>
      <w:divBdr>
        <w:top w:val="none" w:sz="0" w:space="0" w:color="auto"/>
        <w:left w:val="none" w:sz="0" w:space="0" w:color="auto"/>
        <w:bottom w:val="none" w:sz="0" w:space="0" w:color="auto"/>
        <w:right w:val="none" w:sz="0" w:space="0" w:color="auto"/>
      </w:divBdr>
    </w:div>
    <w:div w:id="941885685">
      <w:bodyDiv w:val="1"/>
      <w:marLeft w:val="0"/>
      <w:marRight w:val="0"/>
      <w:marTop w:val="0"/>
      <w:marBottom w:val="0"/>
      <w:divBdr>
        <w:top w:val="none" w:sz="0" w:space="0" w:color="auto"/>
        <w:left w:val="none" w:sz="0" w:space="0" w:color="auto"/>
        <w:bottom w:val="none" w:sz="0" w:space="0" w:color="auto"/>
        <w:right w:val="none" w:sz="0" w:space="0" w:color="auto"/>
      </w:divBdr>
    </w:div>
    <w:div w:id="952521851">
      <w:bodyDiv w:val="1"/>
      <w:marLeft w:val="0"/>
      <w:marRight w:val="0"/>
      <w:marTop w:val="0"/>
      <w:marBottom w:val="0"/>
      <w:divBdr>
        <w:top w:val="none" w:sz="0" w:space="0" w:color="auto"/>
        <w:left w:val="none" w:sz="0" w:space="0" w:color="auto"/>
        <w:bottom w:val="none" w:sz="0" w:space="0" w:color="auto"/>
        <w:right w:val="none" w:sz="0" w:space="0" w:color="auto"/>
      </w:divBdr>
    </w:div>
    <w:div w:id="955910637">
      <w:bodyDiv w:val="1"/>
      <w:marLeft w:val="0"/>
      <w:marRight w:val="0"/>
      <w:marTop w:val="0"/>
      <w:marBottom w:val="0"/>
      <w:divBdr>
        <w:top w:val="none" w:sz="0" w:space="0" w:color="auto"/>
        <w:left w:val="none" w:sz="0" w:space="0" w:color="auto"/>
        <w:bottom w:val="none" w:sz="0" w:space="0" w:color="auto"/>
        <w:right w:val="none" w:sz="0" w:space="0" w:color="auto"/>
      </w:divBdr>
    </w:div>
    <w:div w:id="957685708">
      <w:bodyDiv w:val="1"/>
      <w:marLeft w:val="0"/>
      <w:marRight w:val="0"/>
      <w:marTop w:val="0"/>
      <w:marBottom w:val="0"/>
      <w:divBdr>
        <w:top w:val="none" w:sz="0" w:space="0" w:color="auto"/>
        <w:left w:val="none" w:sz="0" w:space="0" w:color="auto"/>
        <w:bottom w:val="none" w:sz="0" w:space="0" w:color="auto"/>
        <w:right w:val="none" w:sz="0" w:space="0" w:color="auto"/>
      </w:divBdr>
      <w:divsChild>
        <w:div w:id="9261594">
          <w:marLeft w:val="360"/>
          <w:marRight w:val="0"/>
          <w:marTop w:val="0"/>
          <w:marBottom w:val="0"/>
          <w:divBdr>
            <w:top w:val="none" w:sz="0" w:space="0" w:color="auto"/>
            <w:left w:val="none" w:sz="0" w:space="0" w:color="auto"/>
            <w:bottom w:val="none" w:sz="0" w:space="0" w:color="auto"/>
            <w:right w:val="none" w:sz="0" w:space="0" w:color="auto"/>
          </w:divBdr>
        </w:div>
        <w:div w:id="270820924">
          <w:marLeft w:val="360"/>
          <w:marRight w:val="0"/>
          <w:marTop w:val="0"/>
          <w:marBottom w:val="0"/>
          <w:divBdr>
            <w:top w:val="none" w:sz="0" w:space="0" w:color="auto"/>
            <w:left w:val="none" w:sz="0" w:space="0" w:color="auto"/>
            <w:bottom w:val="none" w:sz="0" w:space="0" w:color="auto"/>
            <w:right w:val="none" w:sz="0" w:space="0" w:color="auto"/>
          </w:divBdr>
        </w:div>
        <w:div w:id="280305230">
          <w:marLeft w:val="360"/>
          <w:marRight w:val="0"/>
          <w:marTop w:val="0"/>
          <w:marBottom w:val="0"/>
          <w:divBdr>
            <w:top w:val="none" w:sz="0" w:space="0" w:color="auto"/>
            <w:left w:val="none" w:sz="0" w:space="0" w:color="auto"/>
            <w:bottom w:val="none" w:sz="0" w:space="0" w:color="auto"/>
            <w:right w:val="none" w:sz="0" w:space="0" w:color="auto"/>
          </w:divBdr>
        </w:div>
        <w:div w:id="441190579">
          <w:marLeft w:val="360"/>
          <w:marRight w:val="0"/>
          <w:marTop w:val="0"/>
          <w:marBottom w:val="0"/>
          <w:divBdr>
            <w:top w:val="none" w:sz="0" w:space="0" w:color="auto"/>
            <w:left w:val="none" w:sz="0" w:space="0" w:color="auto"/>
            <w:bottom w:val="none" w:sz="0" w:space="0" w:color="auto"/>
            <w:right w:val="none" w:sz="0" w:space="0" w:color="auto"/>
          </w:divBdr>
        </w:div>
        <w:div w:id="1280836038">
          <w:marLeft w:val="360"/>
          <w:marRight w:val="0"/>
          <w:marTop w:val="0"/>
          <w:marBottom w:val="0"/>
          <w:divBdr>
            <w:top w:val="none" w:sz="0" w:space="0" w:color="auto"/>
            <w:left w:val="none" w:sz="0" w:space="0" w:color="auto"/>
            <w:bottom w:val="none" w:sz="0" w:space="0" w:color="auto"/>
            <w:right w:val="none" w:sz="0" w:space="0" w:color="auto"/>
          </w:divBdr>
        </w:div>
      </w:divsChild>
    </w:div>
    <w:div w:id="969555672">
      <w:bodyDiv w:val="1"/>
      <w:marLeft w:val="0"/>
      <w:marRight w:val="0"/>
      <w:marTop w:val="0"/>
      <w:marBottom w:val="0"/>
      <w:divBdr>
        <w:top w:val="none" w:sz="0" w:space="0" w:color="auto"/>
        <w:left w:val="none" w:sz="0" w:space="0" w:color="auto"/>
        <w:bottom w:val="none" w:sz="0" w:space="0" w:color="auto"/>
        <w:right w:val="none" w:sz="0" w:space="0" w:color="auto"/>
      </w:divBdr>
    </w:div>
    <w:div w:id="973365631">
      <w:bodyDiv w:val="1"/>
      <w:marLeft w:val="0"/>
      <w:marRight w:val="0"/>
      <w:marTop w:val="0"/>
      <w:marBottom w:val="0"/>
      <w:divBdr>
        <w:top w:val="none" w:sz="0" w:space="0" w:color="auto"/>
        <w:left w:val="none" w:sz="0" w:space="0" w:color="auto"/>
        <w:bottom w:val="none" w:sz="0" w:space="0" w:color="auto"/>
        <w:right w:val="none" w:sz="0" w:space="0" w:color="auto"/>
      </w:divBdr>
    </w:div>
    <w:div w:id="1034386567">
      <w:bodyDiv w:val="1"/>
      <w:marLeft w:val="0"/>
      <w:marRight w:val="0"/>
      <w:marTop w:val="0"/>
      <w:marBottom w:val="0"/>
      <w:divBdr>
        <w:top w:val="none" w:sz="0" w:space="0" w:color="auto"/>
        <w:left w:val="none" w:sz="0" w:space="0" w:color="auto"/>
        <w:bottom w:val="none" w:sz="0" w:space="0" w:color="auto"/>
        <w:right w:val="none" w:sz="0" w:space="0" w:color="auto"/>
      </w:divBdr>
      <w:divsChild>
        <w:div w:id="171141697">
          <w:marLeft w:val="360"/>
          <w:marRight w:val="0"/>
          <w:marTop w:val="0"/>
          <w:marBottom w:val="0"/>
          <w:divBdr>
            <w:top w:val="none" w:sz="0" w:space="0" w:color="auto"/>
            <w:left w:val="none" w:sz="0" w:space="0" w:color="auto"/>
            <w:bottom w:val="none" w:sz="0" w:space="0" w:color="auto"/>
            <w:right w:val="none" w:sz="0" w:space="0" w:color="auto"/>
          </w:divBdr>
        </w:div>
        <w:div w:id="481624605">
          <w:marLeft w:val="360"/>
          <w:marRight w:val="0"/>
          <w:marTop w:val="0"/>
          <w:marBottom w:val="0"/>
          <w:divBdr>
            <w:top w:val="none" w:sz="0" w:space="0" w:color="auto"/>
            <w:left w:val="none" w:sz="0" w:space="0" w:color="auto"/>
            <w:bottom w:val="none" w:sz="0" w:space="0" w:color="auto"/>
            <w:right w:val="none" w:sz="0" w:space="0" w:color="auto"/>
          </w:divBdr>
        </w:div>
        <w:div w:id="573930800">
          <w:marLeft w:val="360"/>
          <w:marRight w:val="0"/>
          <w:marTop w:val="0"/>
          <w:marBottom w:val="0"/>
          <w:divBdr>
            <w:top w:val="none" w:sz="0" w:space="0" w:color="auto"/>
            <w:left w:val="none" w:sz="0" w:space="0" w:color="auto"/>
            <w:bottom w:val="none" w:sz="0" w:space="0" w:color="auto"/>
            <w:right w:val="none" w:sz="0" w:space="0" w:color="auto"/>
          </w:divBdr>
        </w:div>
        <w:div w:id="856652744">
          <w:marLeft w:val="360"/>
          <w:marRight w:val="0"/>
          <w:marTop w:val="0"/>
          <w:marBottom w:val="0"/>
          <w:divBdr>
            <w:top w:val="none" w:sz="0" w:space="0" w:color="auto"/>
            <w:left w:val="none" w:sz="0" w:space="0" w:color="auto"/>
            <w:bottom w:val="none" w:sz="0" w:space="0" w:color="auto"/>
            <w:right w:val="none" w:sz="0" w:space="0" w:color="auto"/>
          </w:divBdr>
        </w:div>
        <w:div w:id="1407992628">
          <w:marLeft w:val="360"/>
          <w:marRight w:val="0"/>
          <w:marTop w:val="0"/>
          <w:marBottom w:val="0"/>
          <w:divBdr>
            <w:top w:val="none" w:sz="0" w:space="0" w:color="auto"/>
            <w:left w:val="none" w:sz="0" w:space="0" w:color="auto"/>
            <w:bottom w:val="none" w:sz="0" w:space="0" w:color="auto"/>
            <w:right w:val="none" w:sz="0" w:space="0" w:color="auto"/>
          </w:divBdr>
        </w:div>
        <w:div w:id="1531214177">
          <w:marLeft w:val="360"/>
          <w:marRight w:val="0"/>
          <w:marTop w:val="0"/>
          <w:marBottom w:val="0"/>
          <w:divBdr>
            <w:top w:val="none" w:sz="0" w:space="0" w:color="auto"/>
            <w:left w:val="none" w:sz="0" w:space="0" w:color="auto"/>
            <w:bottom w:val="none" w:sz="0" w:space="0" w:color="auto"/>
            <w:right w:val="none" w:sz="0" w:space="0" w:color="auto"/>
          </w:divBdr>
        </w:div>
      </w:divsChild>
    </w:div>
    <w:div w:id="1106585728">
      <w:bodyDiv w:val="1"/>
      <w:marLeft w:val="0"/>
      <w:marRight w:val="0"/>
      <w:marTop w:val="0"/>
      <w:marBottom w:val="0"/>
      <w:divBdr>
        <w:top w:val="none" w:sz="0" w:space="0" w:color="auto"/>
        <w:left w:val="none" w:sz="0" w:space="0" w:color="auto"/>
        <w:bottom w:val="none" w:sz="0" w:space="0" w:color="auto"/>
        <w:right w:val="none" w:sz="0" w:space="0" w:color="auto"/>
      </w:divBdr>
    </w:div>
    <w:div w:id="1108620611">
      <w:bodyDiv w:val="1"/>
      <w:marLeft w:val="0"/>
      <w:marRight w:val="0"/>
      <w:marTop w:val="0"/>
      <w:marBottom w:val="0"/>
      <w:divBdr>
        <w:top w:val="none" w:sz="0" w:space="0" w:color="auto"/>
        <w:left w:val="none" w:sz="0" w:space="0" w:color="auto"/>
        <w:bottom w:val="none" w:sz="0" w:space="0" w:color="auto"/>
        <w:right w:val="none" w:sz="0" w:space="0" w:color="auto"/>
      </w:divBdr>
    </w:div>
    <w:div w:id="1167549442">
      <w:bodyDiv w:val="1"/>
      <w:marLeft w:val="0"/>
      <w:marRight w:val="0"/>
      <w:marTop w:val="0"/>
      <w:marBottom w:val="0"/>
      <w:divBdr>
        <w:top w:val="none" w:sz="0" w:space="0" w:color="auto"/>
        <w:left w:val="none" w:sz="0" w:space="0" w:color="auto"/>
        <w:bottom w:val="none" w:sz="0" w:space="0" w:color="auto"/>
        <w:right w:val="none" w:sz="0" w:space="0" w:color="auto"/>
      </w:divBdr>
    </w:div>
    <w:div w:id="1335642553">
      <w:bodyDiv w:val="1"/>
      <w:marLeft w:val="0"/>
      <w:marRight w:val="0"/>
      <w:marTop w:val="0"/>
      <w:marBottom w:val="0"/>
      <w:divBdr>
        <w:top w:val="none" w:sz="0" w:space="0" w:color="auto"/>
        <w:left w:val="none" w:sz="0" w:space="0" w:color="auto"/>
        <w:bottom w:val="none" w:sz="0" w:space="0" w:color="auto"/>
        <w:right w:val="none" w:sz="0" w:space="0" w:color="auto"/>
      </w:divBdr>
    </w:div>
    <w:div w:id="1357388127">
      <w:bodyDiv w:val="1"/>
      <w:marLeft w:val="0"/>
      <w:marRight w:val="0"/>
      <w:marTop w:val="0"/>
      <w:marBottom w:val="0"/>
      <w:divBdr>
        <w:top w:val="none" w:sz="0" w:space="0" w:color="auto"/>
        <w:left w:val="none" w:sz="0" w:space="0" w:color="auto"/>
        <w:bottom w:val="none" w:sz="0" w:space="0" w:color="auto"/>
        <w:right w:val="none" w:sz="0" w:space="0" w:color="auto"/>
      </w:divBdr>
      <w:divsChild>
        <w:div w:id="632753447">
          <w:marLeft w:val="0"/>
          <w:marRight w:val="0"/>
          <w:marTop w:val="0"/>
          <w:marBottom w:val="0"/>
          <w:divBdr>
            <w:top w:val="none" w:sz="0" w:space="0" w:color="auto"/>
            <w:left w:val="none" w:sz="0" w:space="0" w:color="auto"/>
            <w:bottom w:val="none" w:sz="0" w:space="0" w:color="auto"/>
            <w:right w:val="none" w:sz="0" w:space="0" w:color="auto"/>
          </w:divBdr>
        </w:div>
        <w:div w:id="792018667">
          <w:marLeft w:val="0"/>
          <w:marRight w:val="0"/>
          <w:marTop w:val="0"/>
          <w:marBottom w:val="0"/>
          <w:divBdr>
            <w:top w:val="none" w:sz="0" w:space="0" w:color="auto"/>
            <w:left w:val="none" w:sz="0" w:space="0" w:color="auto"/>
            <w:bottom w:val="none" w:sz="0" w:space="0" w:color="auto"/>
            <w:right w:val="none" w:sz="0" w:space="0" w:color="auto"/>
          </w:divBdr>
        </w:div>
      </w:divsChild>
    </w:div>
    <w:div w:id="1358383097">
      <w:bodyDiv w:val="1"/>
      <w:marLeft w:val="0"/>
      <w:marRight w:val="0"/>
      <w:marTop w:val="0"/>
      <w:marBottom w:val="0"/>
      <w:divBdr>
        <w:top w:val="none" w:sz="0" w:space="0" w:color="auto"/>
        <w:left w:val="none" w:sz="0" w:space="0" w:color="auto"/>
        <w:bottom w:val="none" w:sz="0" w:space="0" w:color="auto"/>
        <w:right w:val="none" w:sz="0" w:space="0" w:color="auto"/>
      </w:divBdr>
    </w:div>
    <w:div w:id="1359237732">
      <w:bodyDiv w:val="1"/>
      <w:marLeft w:val="0"/>
      <w:marRight w:val="0"/>
      <w:marTop w:val="0"/>
      <w:marBottom w:val="0"/>
      <w:divBdr>
        <w:top w:val="none" w:sz="0" w:space="0" w:color="auto"/>
        <w:left w:val="none" w:sz="0" w:space="0" w:color="auto"/>
        <w:bottom w:val="none" w:sz="0" w:space="0" w:color="auto"/>
        <w:right w:val="none" w:sz="0" w:space="0" w:color="auto"/>
      </w:divBdr>
    </w:div>
    <w:div w:id="1396080160">
      <w:bodyDiv w:val="1"/>
      <w:marLeft w:val="0"/>
      <w:marRight w:val="0"/>
      <w:marTop w:val="0"/>
      <w:marBottom w:val="0"/>
      <w:divBdr>
        <w:top w:val="none" w:sz="0" w:space="0" w:color="auto"/>
        <w:left w:val="none" w:sz="0" w:space="0" w:color="auto"/>
        <w:bottom w:val="none" w:sz="0" w:space="0" w:color="auto"/>
        <w:right w:val="none" w:sz="0" w:space="0" w:color="auto"/>
      </w:divBdr>
    </w:div>
    <w:div w:id="1412046146">
      <w:bodyDiv w:val="1"/>
      <w:marLeft w:val="0"/>
      <w:marRight w:val="0"/>
      <w:marTop w:val="0"/>
      <w:marBottom w:val="0"/>
      <w:divBdr>
        <w:top w:val="none" w:sz="0" w:space="0" w:color="auto"/>
        <w:left w:val="none" w:sz="0" w:space="0" w:color="auto"/>
        <w:bottom w:val="none" w:sz="0" w:space="0" w:color="auto"/>
        <w:right w:val="none" w:sz="0" w:space="0" w:color="auto"/>
      </w:divBdr>
    </w:div>
    <w:div w:id="1424372295">
      <w:bodyDiv w:val="1"/>
      <w:marLeft w:val="0"/>
      <w:marRight w:val="0"/>
      <w:marTop w:val="0"/>
      <w:marBottom w:val="0"/>
      <w:divBdr>
        <w:top w:val="none" w:sz="0" w:space="0" w:color="auto"/>
        <w:left w:val="none" w:sz="0" w:space="0" w:color="auto"/>
        <w:bottom w:val="none" w:sz="0" w:space="0" w:color="auto"/>
        <w:right w:val="none" w:sz="0" w:space="0" w:color="auto"/>
      </w:divBdr>
    </w:div>
    <w:div w:id="1473712899">
      <w:bodyDiv w:val="1"/>
      <w:marLeft w:val="0"/>
      <w:marRight w:val="0"/>
      <w:marTop w:val="0"/>
      <w:marBottom w:val="0"/>
      <w:divBdr>
        <w:top w:val="none" w:sz="0" w:space="0" w:color="auto"/>
        <w:left w:val="none" w:sz="0" w:space="0" w:color="auto"/>
        <w:bottom w:val="none" w:sz="0" w:space="0" w:color="auto"/>
        <w:right w:val="none" w:sz="0" w:space="0" w:color="auto"/>
      </w:divBdr>
    </w:div>
    <w:div w:id="1480347188">
      <w:bodyDiv w:val="1"/>
      <w:marLeft w:val="0"/>
      <w:marRight w:val="0"/>
      <w:marTop w:val="0"/>
      <w:marBottom w:val="0"/>
      <w:divBdr>
        <w:top w:val="none" w:sz="0" w:space="0" w:color="auto"/>
        <w:left w:val="none" w:sz="0" w:space="0" w:color="auto"/>
        <w:bottom w:val="none" w:sz="0" w:space="0" w:color="auto"/>
        <w:right w:val="none" w:sz="0" w:space="0" w:color="auto"/>
      </w:divBdr>
      <w:divsChild>
        <w:div w:id="35935393">
          <w:marLeft w:val="0"/>
          <w:marRight w:val="0"/>
          <w:marTop w:val="0"/>
          <w:marBottom w:val="0"/>
          <w:divBdr>
            <w:top w:val="none" w:sz="0" w:space="0" w:color="auto"/>
            <w:left w:val="none" w:sz="0" w:space="0" w:color="auto"/>
            <w:bottom w:val="none" w:sz="0" w:space="0" w:color="auto"/>
            <w:right w:val="none" w:sz="0" w:space="0" w:color="auto"/>
          </w:divBdr>
          <w:divsChild>
            <w:div w:id="830753907">
              <w:marLeft w:val="0"/>
              <w:marRight w:val="0"/>
              <w:marTop w:val="0"/>
              <w:marBottom w:val="0"/>
              <w:divBdr>
                <w:top w:val="none" w:sz="0" w:space="0" w:color="auto"/>
                <w:left w:val="none" w:sz="0" w:space="0" w:color="auto"/>
                <w:bottom w:val="none" w:sz="0" w:space="0" w:color="auto"/>
                <w:right w:val="none" w:sz="0" w:space="0" w:color="auto"/>
              </w:divBdr>
              <w:divsChild>
                <w:div w:id="110657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9868">
          <w:marLeft w:val="0"/>
          <w:marRight w:val="0"/>
          <w:marTop w:val="0"/>
          <w:marBottom w:val="0"/>
          <w:divBdr>
            <w:top w:val="none" w:sz="0" w:space="0" w:color="auto"/>
            <w:left w:val="none" w:sz="0" w:space="0" w:color="auto"/>
            <w:bottom w:val="none" w:sz="0" w:space="0" w:color="auto"/>
            <w:right w:val="none" w:sz="0" w:space="0" w:color="auto"/>
          </w:divBdr>
          <w:divsChild>
            <w:div w:id="76704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222312">
      <w:bodyDiv w:val="1"/>
      <w:marLeft w:val="0"/>
      <w:marRight w:val="0"/>
      <w:marTop w:val="0"/>
      <w:marBottom w:val="0"/>
      <w:divBdr>
        <w:top w:val="none" w:sz="0" w:space="0" w:color="auto"/>
        <w:left w:val="none" w:sz="0" w:space="0" w:color="auto"/>
        <w:bottom w:val="none" w:sz="0" w:space="0" w:color="auto"/>
        <w:right w:val="none" w:sz="0" w:space="0" w:color="auto"/>
      </w:divBdr>
    </w:div>
    <w:div w:id="1526283456">
      <w:bodyDiv w:val="1"/>
      <w:marLeft w:val="0"/>
      <w:marRight w:val="0"/>
      <w:marTop w:val="0"/>
      <w:marBottom w:val="0"/>
      <w:divBdr>
        <w:top w:val="none" w:sz="0" w:space="0" w:color="auto"/>
        <w:left w:val="none" w:sz="0" w:space="0" w:color="auto"/>
        <w:bottom w:val="none" w:sz="0" w:space="0" w:color="auto"/>
        <w:right w:val="none" w:sz="0" w:space="0" w:color="auto"/>
      </w:divBdr>
    </w:div>
    <w:div w:id="1555391493">
      <w:bodyDiv w:val="1"/>
      <w:marLeft w:val="0"/>
      <w:marRight w:val="0"/>
      <w:marTop w:val="0"/>
      <w:marBottom w:val="0"/>
      <w:divBdr>
        <w:top w:val="none" w:sz="0" w:space="0" w:color="auto"/>
        <w:left w:val="none" w:sz="0" w:space="0" w:color="auto"/>
        <w:bottom w:val="none" w:sz="0" w:space="0" w:color="auto"/>
        <w:right w:val="none" w:sz="0" w:space="0" w:color="auto"/>
      </w:divBdr>
    </w:div>
    <w:div w:id="1604344386">
      <w:bodyDiv w:val="1"/>
      <w:marLeft w:val="0"/>
      <w:marRight w:val="0"/>
      <w:marTop w:val="0"/>
      <w:marBottom w:val="0"/>
      <w:divBdr>
        <w:top w:val="none" w:sz="0" w:space="0" w:color="auto"/>
        <w:left w:val="none" w:sz="0" w:space="0" w:color="auto"/>
        <w:bottom w:val="none" w:sz="0" w:space="0" w:color="auto"/>
        <w:right w:val="none" w:sz="0" w:space="0" w:color="auto"/>
      </w:divBdr>
    </w:div>
    <w:div w:id="1612980083">
      <w:bodyDiv w:val="1"/>
      <w:marLeft w:val="0"/>
      <w:marRight w:val="0"/>
      <w:marTop w:val="0"/>
      <w:marBottom w:val="0"/>
      <w:divBdr>
        <w:top w:val="none" w:sz="0" w:space="0" w:color="auto"/>
        <w:left w:val="none" w:sz="0" w:space="0" w:color="auto"/>
        <w:bottom w:val="none" w:sz="0" w:space="0" w:color="auto"/>
        <w:right w:val="none" w:sz="0" w:space="0" w:color="auto"/>
      </w:divBdr>
    </w:div>
    <w:div w:id="1626815216">
      <w:bodyDiv w:val="1"/>
      <w:marLeft w:val="0"/>
      <w:marRight w:val="0"/>
      <w:marTop w:val="0"/>
      <w:marBottom w:val="0"/>
      <w:divBdr>
        <w:top w:val="none" w:sz="0" w:space="0" w:color="auto"/>
        <w:left w:val="none" w:sz="0" w:space="0" w:color="auto"/>
        <w:bottom w:val="none" w:sz="0" w:space="0" w:color="auto"/>
        <w:right w:val="none" w:sz="0" w:space="0" w:color="auto"/>
      </w:divBdr>
    </w:div>
    <w:div w:id="1634484481">
      <w:bodyDiv w:val="1"/>
      <w:marLeft w:val="0"/>
      <w:marRight w:val="0"/>
      <w:marTop w:val="0"/>
      <w:marBottom w:val="0"/>
      <w:divBdr>
        <w:top w:val="none" w:sz="0" w:space="0" w:color="auto"/>
        <w:left w:val="none" w:sz="0" w:space="0" w:color="auto"/>
        <w:bottom w:val="none" w:sz="0" w:space="0" w:color="auto"/>
        <w:right w:val="none" w:sz="0" w:space="0" w:color="auto"/>
      </w:divBdr>
    </w:div>
    <w:div w:id="1644851464">
      <w:bodyDiv w:val="1"/>
      <w:marLeft w:val="0"/>
      <w:marRight w:val="0"/>
      <w:marTop w:val="0"/>
      <w:marBottom w:val="0"/>
      <w:divBdr>
        <w:top w:val="none" w:sz="0" w:space="0" w:color="auto"/>
        <w:left w:val="none" w:sz="0" w:space="0" w:color="auto"/>
        <w:bottom w:val="none" w:sz="0" w:space="0" w:color="auto"/>
        <w:right w:val="none" w:sz="0" w:space="0" w:color="auto"/>
      </w:divBdr>
    </w:div>
    <w:div w:id="1650400842">
      <w:bodyDiv w:val="1"/>
      <w:marLeft w:val="0"/>
      <w:marRight w:val="0"/>
      <w:marTop w:val="0"/>
      <w:marBottom w:val="0"/>
      <w:divBdr>
        <w:top w:val="none" w:sz="0" w:space="0" w:color="auto"/>
        <w:left w:val="none" w:sz="0" w:space="0" w:color="auto"/>
        <w:bottom w:val="none" w:sz="0" w:space="0" w:color="auto"/>
        <w:right w:val="none" w:sz="0" w:space="0" w:color="auto"/>
      </w:divBdr>
    </w:div>
    <w:div w:id="1732918518">
      <w:bodyDiv w:val="1"/>
      <w:marLeft w:val="0"/>
      <w:marRight w:val="0"/>
      <w:marTop w:val="0"/>
      <w:marBottom w:val="0"/>
      <w:divBdr>
        <w:top w:val="none" w:sz="0" w:space="0" w:color="auto"/>
        <w:left w:val="none" w:sz="0" w:space="0" w:color="auto"/>
        <w:bottom w:val="none" w:sz="0" w:space="0" w:color="auto"/>
        <w:right w:val="none" w:sz="0" w:space="0" w:color="auto"/>
      </w:divBdr>
    </w:div>
    <w:div w:id="1737705255">
      <w:bodyDiv w:val="1"/>
      <w:marLeft w:val="0"/>
      <w:marRight w:val="0"/>
      <w:marTop w:val="0"/>
      <w:marBottom w:val="0"/>
      <w:divBdr>
        <w:top w:val="none" w:sz="0" w:space="0" w:color="auto"/>
        <w:left w:val="none" w:sz="0" w:space="0" w:color="auto"/>
        <w:bottom w:val="none" w:sz="0" w:space="0" w:color="auto"/>
        <w:right w:val="none" w:sz="0" w:space="0" w:color="auto"/>
      </w:divBdr>
    </w:div>
    <w:div w:id="1777168798">
      <w:bodyDiv w:val="1"/>
      <w:marLeft w:val="0"/>
      <w:marRight w:val="0"/>
      <w:marTop w:val="0"/>
      <w:marBottom w:val="0"/>
      <w:divBdr>
        <w:top w:val="none" w:sz="0" w:space="0" w:color="auto"/>
        <w:left w:val="none" w:sz="0" w:space="0" w:color="auto"/>
        <w:bottom w:val="none" w:sz="0" w:space="0" w:color="auto"/>
        <w:right w:val="none" w:sz="0" w:space="0" w:color="auto"/>
      </w:divBdr>
    </w:div>
    <w:div w:id="1777677945">
      <w:bodyDiv w:val="1"/>
      <w:marLeft w:val="0"/>
      <w:marRight w:val="0"/>
      <w:marTop w:val="0"/>
      <w:marBottom w:val="0"/>
      <w:divBdr>
        <w:top w:val="none" w:sz="0" w:space="0" w:color="auto"/>
        <w:left w:val="none" w:sz="0" w:space="0" w:color="auto"/>
        <w:bottom w:val="none" w:sz="0" w:space="0" w:color="auto"/>
        <w:right w:val="none" w:sz="0" w:space="0" w:color="auto"/>
      </w:divBdr>
    </w:div>
    <w:div w:id="1831672798">
      <w:bodyDiv w:val="1"/>
      <w:marLeft w:val="0"/>
      <w:marRight w:val="0"/>
      <w:marTop w:val="0"/>
      <w:marBottom w:val="0"/>
      <w:divBdr>
        <w:top w:val="none" w:sz="0" w:space="0" w:color="auto"/>
        <w:left w:val="none" w:sz="0" w:space="0" w:color="auto"/>
        <w:bottom w:val="none" w:sz="0" w:space="0" w:color="auto"/>
        <w:right w:val="none" w:sz="0" w:space="0" w:color="auto"/>
      </w:divBdr>
    </w:div>
    <w:div w:id="1835416386">
      <w:bodyDiv w:val="1"/>
      <w:marLeft w:val="0"/>
      <w:marRight w:val="0"/>
      <w:marTop w:val="0"/>
      <w:marBottom w:val="0"/>
      <w:divBdr>
        <w:top w:val="none" w:sz="0" w:space="0" w:color="auto"/>
        <w:left w:val="none" w:sz="0" w:space="0" w:color="auto"/>
        <w:bottom w:val="none" w:sz="0" w:space="0" w:color="auto"/>
        <w:right w:val="none" w:sz="0" w:space="0" w:color="auto"/>
      </w:divBdr>
    </w:div>
    <w:div w:id="1841120439">
      <w:bodyDiv w:val="1"/>
      <w:marLeft w:val="0"/>
      <w:marRight w:val="0"/>
      <w:marTop w:val="0"/>
      <w:marBottom w:val="0"/>
      <w:divBdr>
        <w:top w:val="none" w:sz="0" w:space="0" w:color="auto"/>
        <w:left w:val="none" w:sz="0" w:space="0" w:color="auto"/>
        <w:bottom w:val="none" w:sz="0" w:space="0" w:color="auto"/>
        <w:right w:val="none" w:sz="0" w:space="0" w:color="auto"/>
      </w:divBdr>
    </w:div>
    <w:div w:id="1848056078">
      <w:bodyDiv w:val="1"/>
      <w:marLeft w:val="0"/>
      <w:marRight w:val="0"/>
      <w:marTop w:val="0"/>
      <w:marBottom w:val="0"/>
      <w:divBdr>
        <w:top w:val="none" w:sz="0" w:space="0" w:color="auto"/>
        <w:left w:val="none" w:sz="0" w:space="0" w:color="auto"/>
        <w:bottom w:val="none" w:sz="0" w:space="0" w:color="auto"/>
        <w:right w:val="none" w:sz="0" w:space="0" w:color="auto"/>
      </w:divBdr>
    </w:div>
    <w:div w:id="1869565924">
      <w:bodyDiv w:val="1"/>
      <w:marLeft w:val="0"/>
      <w:marRight w:val="0"/>
      <w:marTop w:val="0"/>
      <w:marBottom w:val="0"/>
      <w:divBdr>
        <w:top w:val="none" w:sz="0" w:space="0" w:color="auto"/>
        <w:left w:val="none" w:sz="0" w:space="0" w:color="auto"/>
        <w:bottom w:val="none" w:sz="0" w:space="0" w:color="auto"/>
        <w:right w:val="none" w:sz="0" w:space="0" w:color="auto"/>
      </w:divBdr>
    </w:div>
    <w:div w:id="1889416361">
      <w:bodyDiv w:val="1"/>
      <w:marLeft w:val="0"/>
      <w:marRight w:val="0"/>
      <w:marTop w:val="0"/>
      <w:marBottom w:val="0"/>
      <w:divBdr>
        <w:top w:val="none" w:sz="0" w:space="0" w:color="auto"/>
        <w:left w:val="none" w:sz="0" w:space="0" w:color="auto"/>
        <w:bottom w:val="none" w:sz="0" w:space="0" w:color="auto"/>
        <w:right w:val="none" w:sz="0" w:space="0" w:color="auto"/>
      </w:divBdr>
    </w:div>
    <w:div w:id="1974217305">
      <w:bodyDiv w:val="1"/>
      <w:marLeft w:val="0"/>
      <w:marRight w:val="0"/>
      <w:marTop w:val="0"/>
      <w:marBottom w:val="0"/>
      <w:divBdr>
        <w:top w:val="none" w:sz="0" w:space="0" w:color="auto"/>
        <w:left w:val="none" w:sz="0" w:space="0" w:color="auto"/>
        <w:bottom w:val="none" w:sz="0" w:space="0" w:color="auto"/>
        <w:right w:val="none" w:sz="0" w:space="0" w:color="auto"/>
      </w:divBdr>
    </w:div>
    <w:div w:id="1977294199">
      <w:bodyDiv w:val="1"/>
      <w:marLeft w:val="0"/>
      <w:marRight w:val="0"/>
      <w:marTop w:val="0"/>
      <w:marBottom w:val="0"/>
      <w:divBdr>
        <w:top w:val="none" w:sz="0" w:space="0" w:color="auto"/>
        <w:left w:val="none" w:sz="0" w:space="0" w:color="auto"/>
        <w:bottom w:val="none" w:sz="0" w:space="0" w:color="auto"/>
        <w:right w:val="none" w:sz="0" w:space="0" w:color="auto"/>
      </w:divBdr>
    </w:div>
    <w:div w:id="1982155655">
      <w:bodyDiv w:val="1"/>
      <w:marLeft w:val="0"/>
      <w:marRight w:val="0"/>
      <w:marTop w:val="0"/>
      <w:marBottom w:val="0"/>
      <w:divBdr>
        <w:top w:val="none" w:sz="0" w:space="0" w:color="auto"/>
        <w:left w:val="none" w:sz="0" w:space="0" w:color="auto"/>
        <w:bottom w:val="none" w:sz="0" w:space="0" w:color="auto"/>
        <w:right w:val="none" w:sz="0" w:space="0" w:color="auto"/>
      </w:divBdr>
    </w:div>
    <w:div w:id="1999921867">
      <w:bodyDiv w:val="1"/>
      <w:marLeft w:val="0"/>
      <w:marRight w:val="0"/>
      <w:marTop w:val="0"/>
      <w:marBottom w:val="0"/>
      <w:divBdr>
        <w:top w:val="none" w:sz="0" w:space="0" w:color="auto"/>
        <w:left w:val="none" w:sz="0" w:space="0" w:color="auto"/>
        <w:bottom w:val="none" w:sz="0" w:space="0" w:color="auto"/>
        <w:right w:val="none" w:sz="0" w:space="0" w:color="auto"/>
      </w:divBdr>
    </w:div>
    <w:div w:id="2012560200">
      <w:bodyDiv w:val="1"/>
      <w:marLeft w:val="0"/>
      <w:marRight w:val="0"/>
      <w:marTop w:val="0"/>
      <w:marBottom w:val="0"/>
      <w:divBdr>
        <w:top w:val="none" w:sz="0" w:space="0" w:color="auto"/>
        <w:left w:val="none" w:sz="0" w:space="0" w:color="auto"/>
        <w:bottom w:val="none" w:sz="0" w:space="0" w:color="auto"/>
        <w:right w:val="none" w:sz="0" w:space="0" w:color="auto"/>
      </w:divBdr>
    </w:div>
    <w:div w:id="2056199837">
      <w:bodyDiv w:val="1"/>
      <w:marLeft w:val="0"/>
      <w:marRight w:val="0"/>
      <w:marTop w:val="0"/>
      <w:marBottom w:val="0"/>
      <w:divBdr>
        <w:top w:val="none" w:sz="0" w:space="0" w:color="auto"/>
        <w:left w:val="none" w:sz="0" w:space="0" w:color="auto"/>
        <w:bottom w:val="none" w:sz="0" w:space="0" w:color="auto"/>
        <w:right w:val="none" w:sz="0" w:space="0" w:color="auto"/>
      </w:divBdr>
    </w:div>
    <w:div w:id="2065326408">
      <w:bodyDiv w:val="1"/>
      <w:marLeft w:val="0"/>
      <w:marRight w:val="0"/>
      <w:marTop w:val="0"/>
      <w:marBottom w:val="0"/>
      <w:divBdr>
        <w:top w:val="none" w:sz="0" w:space="0" w:color="auto"/>
        <w:left w:val="none" w:sz="0" w:space="0" w:color="auto"/>
        <w:bottom w:val="none" w:sz="0" w:space="0" w:color="auto"/>
        <w:right w:val="none" w:sz="0" w:space="0" w:color="auto"/>
      </w:divBdr>
    </w:div>
    <w:div w:id="2082676134">
      <w:bodyDiv w:val="1"/>
      <w:marLeft w:val="0"/>
      <w:marRight w:val="0"/>
      <w:marTop w:val="0"/>
      <w:marBottom w:val="0"/>
      <w:divBdr>
        <w:top w:val="none" w:sz="0" w:space="0" w:color="auto"/>
        <w:left w:val="none" w:sz="0" w:space="0" w:color="auto"/>
        <w:bottom w:val="none" w:sz="0" w:space="0" w:color="auto"/>
        <w:right w:val="none" w:sz="0" w:space="0" w:color="auto"/>
      </w:divBdr>
    </w:div>
    <w:div w:id="2083404999">
      <w:bodyDiv w:val="1"/>
      <w:marLeft w:val="0"/>
      <w:marRight w:val="0"/>
      <w:marTop w:val="0"/>
      <w:marBottom w:val="0"/>
      <w:divBdr>
        <w:top w:val="none" w:sz="0" w:space="0" w:color="auto"/>
        <w:left w:val="none" w:sz="0" w:space="0" w:color="auto"/>
        <w:bottom w:val="none" w:sz="0" w:space="0" w:color="auto"/>
        <w:right w:val="none" w:sz="0" w:space="0" w:color="auto"/>
      </w:divBdr>
    </w:div>
    <w:div w:id="2089687581">
      <w:bodyDiv w:val="1"/>
      <w:marLeft w:val="0"/>
      <w:marRight w:val="0"/>
      <w:marTop w:val="0"/>
      <w:marBottom w:val="0"/>
      <w:divBdr>
        <w:top w:val="none" w:sz="0" w:space="0" w:color="auto"/>
        <w:left w:val="none" w:sz="0" w:space="0" w:color="auto"/>
        <w:bottom w:val="none" w:sz="0" w:space="0" w:color="auto"/>
        <w:right w:val="none" w:sz="0" w:space="0" w:color="auto"/>
      </w:divBdr>
    </w:div>
    <w:div w:id="21029858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remerhotel.com/" TargetMode="External"/><Relationship Id="rId18" Type="http://schemas.openxmlformats.org/officeDocument/2006/relationships/hyperlink" Target="https://www.radissonhotels.com/en-us/hotels/radisson-istanbul-merter?cid=a:se+b:gmb+c:emea+i:local+e:rad+d:eerut+h:TRISTAAB"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www.bbusinesshotel.com/" TargetMode="External"/><Relationship Id="rId7" Type="http://schemas.openxmlformats.org/officeDocument/2006/relationships/image" Target="media/image1.png"/><Relationship Id="rId12" Type="http://schemas.openxmlformats.org/officeDocument/2006/relationships/image" Target="media/image5.svg"/><Relationship Id="rId17" Type="http://schemas.openxmlformats.org/officeDocument/2006/relationships/hyperlink" Target="http://leylahanimkonak.com/"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hotelkral.com/" TargetMode="External"/><Relationship Id="rId20" Type="http://schemas.openxmlformats.org/officeDocument/2006/relationships/hyperlink" Target="https://www.thenixhotel.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www.radissonhotels.com/en-us/hotels/radisson-istanbul-merter?cid=a:se+b:gmb+c:emea+i:local+e:rad+d:eerut+h:TRISTAAB" TargetMode="External"/><Relationship Id="rId5" Type="http://schemas.openxmlformats.org/officeDocument/2006/relationships/footnotes" Target="footnotes.xml"/><Relationship Id="rId15" Type="http://schemas.openxmlformats.org/officeDocument/2006/relationships/hyperlink" Target="http://www.ringhotel.com.tr/" TargetMode="External"/><Relationship Id="rId23" Type="http://schemas.openxmlformats.org/officeDocument/2006/relationships/hyperlink" Target="http://leylahanimkonak.com/" TargetMode="External"/><Relationship Id="rId28" Type="http://schemas.openxmlformats.org/officeDocument/2006/relationships/theme" Target="theme/theme1.xml"/><Relationship Id="rId10" Type="http://schemas.openxmlformats.org/officeDocument/2006/relationships/hyperlink" Target="https://www.dekamer.org.tr/index-eng.html" TargetMode="External"/><Relationship Id="rId19" Type="http://schemas.openxmlformats.org/officeDocument/2006/relationships/hyperlink" Target="https://www.sundiabyliberty.com/en/hotels/sundia-by-liberty-oludeniz/" TargetMode="External"/><Relationship Id="rId4" Type="http://schemas.openxmlformats.org/officeDocument/2006/relationships/webSettings" Target="webSettings.xml"/><Relationship Id="rId9" Type="http://schemas.openxmlformats.org/officeDocument/2006/relationships/image" Target="media/image3.svg"/><Relationship Id="rId14" Type="http://schemas.openxmlformats.org/officeDocument/2006/relationships/hyperlink" Target="https://www.thenixhotel.com/" TargetMode="External"/><Relationship Id="rId22" Type="http://schemas.openxmlformats.org/officeDocument/2006/relationships/hyperlink" Target="https://www.google.com/search?client=safari&amp;rls=en&amp;q=UNDERCAVE&amp;ie=UTF-8&amp;oe=UTF-8"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tempeltravel.com" TargetMode="External"/><Relationship Id="rId1" Type="http://schemas.openxmlformats.org/officeDocument/2006/relationships/hyperlink" Target="mailto:info@tempeltrave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4517</Words>
  <Characters>25752</Characters>
  <Application>Microsoft Office Word</Application>
  <DocSecurity>0</DocSecurity>
  <Lines>214</Lines>
  <Paragraphs>60</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30209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taner aktas</dc:creator>
  <cp:keywords/>
  <dc:description/>
  <cp:lastModifiedBy>taner aktas</cp:lastModifiedBy>
  <cp:revision>3</cp:revision>
  <cp:lastPrinted>2022-04-13T09:50:00Z</cp:lastPrinted>
  <dcterms:created xsi:type="dcterms:W3CDTF">2025-05-16T10:23:00Z</dcterms:created>
  <dcterms:modified xsi:type="dcterms:W3CDTF">2025-05-16T10:28:00Z</dcterms:modified>
</cp:coreProperties>
</file>